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6319" w:type="dxa"/>
        <w:tblInd w:w="108" w:type="dxa"/>
        <w:tblLayout w:type="fixed"/>
        <w:tblLook w:val="06A0" w:firstRow="1" w:lastRow="0" w:firstColumn="1" w:lastColumn="0" w:noHBand="1" w:noVBand="1"/>
      </w:tblPr>
      <w:tblGrid>
        <w:gridCol w:w="6123"/>
        <w:gridCol w:w="4536"/>
        <w:gridCol w:w="1134"/>
        <w:gridCol w:w="4536"/>
        <w:gridCol w:w="1134"/>
        <w:gridCol w:w="4536"/>
        <w:gridCol w:w="1134"/>
        <w:gridCol w:w="3186"/>
      </w:tblGrid>
      <w:tr w:rsidR="000E5E93" w:rsidTr="000E5E93">
        <w:trPr>
          <w:trHeight w:val="3175"/>
        </w:trPr>
        <w:tc>
          <w:tcPr>
            <w:tcW w:w="6123" w:type="dxa"/>
          </w:tcPr>
          <w:tbl>
            <w:tblPr>
              <w:tblW w:w="5402" w:type="dxa"/>
              <w:tblInd w:w="160" w:type="dxa"/>
              <w:tblLayout w:type="fixed"/>
              <w:tblLook w:val="04A0" w:firstRow="1" w:lastRow="0" w:firstColumn="1" w:lastColumn="0" w:noHBand="0" w:noVBand="1"/>
            </w:tblPr>
            <w:tblGrid>
              <w:gridCol w:w="1508"/>
              <w:gridCol w:w="3894"/>
            </w:tblGrid>
            <w:tr w:rsidR="005A42AE" w:rsidRPr="005A0ADB" w:rsidTr="000E5E93">
              <w:trPr>
                <w:trHeight w:val="2340"/>
              </w:trPr>
              <w:tc>
                <w:tcPr>
                  <w:tcW w:w="5402" w:type="dxa"/>
                  <w:gridSpan w:val="2"/>
                </w:tcPr>
                <w:p w:rsidR="005A42AE" w:rsidRPr="005A0ADB" w:rsidRDefault="005A42AE" w:rsidP="005A42AE">
                  <w:pPr>
                    <w:jc w:val="center"/>
                  </w:pPr>
                </w:p>
                <w:p w:rsidR="005A42AE" w:rsidRPr="005A0ADB" w:rsidRDefault="005A42AE" w:rsidP="005A42AE">
                  <w:pPr>
                    <w:jc w:val="center"/>
                    <w:rPr>
                      <w:sz w:val="20"/>
                    </w:rPr>
                  </w:pPr>
                  <w:r w:rsidRPr="005A0ADB">
                    <w:rPr>
                      <w:sz w:val="20"/>
                    </w:rPr>
                    <w:t>Российская Федерация</w:t>
                  </w:r>
                </w:p>
                <w:p w:rsidR="005A42AE" w:rsidRPr="005A0ADB" w:rsidRDefault="005A42AE" w:rsidP="005A42AE">
                  <w:pPr>
                    <w:jc w:val="center"/>
                  </w:pPr>
                  <w:r w:rsidRPr="005A0ADB">
                    <w:rPr>
                      <w:sz w:val="20"/>
                    </w:rPr>
                    <w:t>Самарская область</w:t>
                  </w:r>
                </w:p>
                <w:p w:rsidR="005A42AE" w:rsidRPr="005A0ADB" w:rsidRDefault="005A42AE" w:rsidP="005A42AE">
                  <w:pPr>
                    <w:jc w:val="center"/>
                  </w:pPr>
                </w:p>
                <w:p w:rsidR="005A42AE" w:rsidRPr="005A0ADB" w:rsidRDefault="005A42AE" w:rsidP="005A42AE">
                  <w:pPr>
                    <w:jc w:val="center"/>
                    <w:rPr>
                      <w:b/>
                    </w:rPr>
                  </w:pPr>
                  <w:r w:rsidRPr="005A0ADB">
                    <w:rPr>
                      <w:b/>
                    </w:rPr>
                    <w:t>АДМИНИСТРАЦИЯ</w:t>
                  </w:r>
                </w:p>
                <w:p w:rsidR="005A42AE" w:rsidRPr="005A0ADB" w:rsidRDefault="005A42AE" w:rsidP="005A42AE">
                  <w:pPr>
                    <w:jc w:val="center"/>
                    <w:rPr>
                      <w:b/>
                    </w:rPr>
                  </w:pPr>
                  <w:r w:rsidRPr="005A0ADB">
                    <w:rPr>
                      <w:b/>
                    </w:rPr>
                    <w:t>городского округа Кинель</w:t>
                  </w:r>
                </w:p>
                <w:p w:rsidR="005A42AE" w:rsidRPr="005A0ADB" w:rsidRDefault="005A42AE" w:rsidP="005A42AE">
                  <w:pPr>
                    <w:jc w:val="center"/>
                    <w:rPr>
                      <w:sz w:val="18"/>
                    </w:rPr>
                  </w:pPr>
                </w:p>
                <w:p w:rsidR="005A42AE" w:rsidRPr="005A0ADB" w:rsidRDefault="005A42AE" w:rsidP="005A42AE">
                  <w:pPr>
                    <w:jc w:val="center"/>
                    <w:rPr>
                      <w:sz w:val="20"/>
                    </w:rPr>
                  </w:pPr>
                </w:p>
                <w:p w:rsidR="005A42AE" w:rsidRPr="005A0ADB" w:rsidRDefault="005A42AE" w:rsidP="005A42AE">
                  <w:pPr>
                    <w:jc w:val="center"/>
                    <w:rPr>
                      <w:sz w:val="12"/>
                      <w:szCs w:val="12"/>
                    </w:rPr>
                  </w:pPr>
                </w:p>
                <w:p w:rsidR="005A42AE" w:rsidRPr="005A0ADB" w:rsidRDefault="005A42AE" w:rsidP="005A42AE">
                  <w:pPr>
                    <w:jc w:val="center"/>
                    <w:rPr>
                      <w:sz w:val="12"/>
                      <w:szCs w:val="12"/>
                    </w:rPr>
                  </w:pPr>
                  <w:r w:rsidRPr="005210DB">
                    <w:rPr>
                      <w:noProof/>
                      <w:sz w:val="12"/>
                      <w:szCs w:val="12"/>
                    </w:rPr>
                    <w:drawing>
                      <wp:inline distT="0" distB="0" distL="0" distR="0">
                        <wp:extent cx="617220" cy="861060"/>
                        <wp:effectExtent l="0" t="0" r="0" b="0"/>
                        <wp:docPr id="2" name="Рисунок 2" descr="герб%20кинеля-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3" descr="герб%20кинеля-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006" t="758" r="1006" b="75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7220" cy="8610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A42AE" w:rsidRPr="005A0ADB" w:rsidRDefault="005A42AE" w:rsidP="005A42AE">
                  <w:pPr>
                    <w:jc w:val="center"/>
                    <w:rPr>
                      <w:sz w:val="18"/>
                    </w:rPr>
                  </w:pPr>
                </w:p>
                <w:p w:rsidR="005A42AE" w:rsidRDefault="005A42AE" w:rsidP="005A42AE">
                  <w:pPr>
                    <w:keepNext/>
                    <w:jc w:val="center"/>
                    <w:outlineLvl w:val="0"/>
                    <w:rPr>
                      <w:b/>
                      <w:sz w:val="32"/>
                    </w:rPr>
                  </w:pPr>
                  <w:r w:rsidRPr="005A0ADB">
                    <w:rPr>
                      <w:b/>
                      <w:sz w:val="32"/>
                    </w:rPr>
                    <w:t>ПОСТАНОВЛЕНИЕ</w:t>
                  </w:r>
                </w:p>
                <w:p w:rsidR="005A42AE" w:rsidRPr="007F57DD" w:rsidRDefault="005A42AE" w:rsidP="005A42AE">
                  <w:pPr>
                    <w:keepNext/>
                    <w:jc w:val="center"/>
                    <w:outlineLvl w:val="0"/>
                    <w:rPr>
                      <w:sz w:val="32"/>
                    </w:rPr>
                  </w:pPr>
                  <w:r w:rsidRPr="007F57DD">
                    <w:rPr>
                      <w:sz w:val="32"/>
                    </w:rPr>
                    <w:t>от______________№____</w:t>
                  </w:r>
                </w:p>
                <w:p w:rsidR="005A42AE" w:rsidRPr="005A0ADB" w:rsidRDefault="005A42AE" w:rsidP="005A42AE">
                  <w:pPr>
                    <w:jc w:val="center"/>
                  </w:pPr>
                </w:p>
              </w:tc>
            </w:tr>
            <w:tr w:rsidR="005A42AE" w:rsidRPr="005A0ADB" w:rsidTr="000E5E93">
              <w:trPr>
                <w:gridAfter w:val="1"/>
                <w:wAfter w:w="3894" w:type="dxa"/>
                <w:trHeight w:val="345"/>
              </w:trPr>
              <w:tc>
                <w:tcPr>
                  <w:tcW w:w="1508" w:type="dxa"/>
                  <w:vAlign w:val="bottom"/>
                </w:tcPr>
                <w:p w:rsidR="005A42AE" w:rsidRPr="005A0ADB" w:rsidRDefault="001330E7" w:rsidP="005A42AE">
                  <w:pPr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 xml:space="preserve">    </w:t>
                  </w:r>
                  <w:bookmarkStart w:id="0" w:name="_GoBack"/>
                  <w:bookmarkEnd w:id="0"/>
                </w:p>
              </w:tc>
            </w:tr>
            <w:tr w:rsidR="005A42AE" w:rsidRPr="005A0ADB" w:rsidTr="000E5E93">
              <w:trPr>
                <w:trHeight w:val="365"/>
              </w:trPr>
              <w:tc>
                <w:tcPr>
                  <w:tcW w:w="5402" w:type="dxa"/>
                  <w:gridSpan w:val="2"/>
                </w:tcPr>
                <w:p w:rsidR="005A42AE" w:rsidRPr="007F57DD" w:rsidRDefault="005A42AE" w:rsidP="00BE7057">
                  <w:pPr>
                    <w:ind w:firstLine="567"/>
                    <w:jc w:val="both"/>
                    <w:rPr>
                      <w:szCs w:val="28"/>
                    </w:rPr>
                  </w:pPr>
                  <w:r w:rsidRPr="007F57DD">
                    <w:rPr>
                      <w:szCs w:val="28"/>
                    </w:rPr>
                    <w:t xml:space="preserve">   </w:t>
                  </w:r>
                  <w:r w:rsidR="000E5E93">
                    <w:rPr>
                      <w:szCs w:val="28"/>
                    </w:rPr>
                    <w:t xml:space="preserve"> О внесении изменений</w:t>
                  </w:r>
                  <w:r w:rsidR="00D8714F">
                    <w:rPr>
                      <w:szCs w:val="28"/>
                    </w:rPr>
                    <w:t xml:space="preserve"> в муниципальную программу городского округа Кинель Самарской области «Развитие информационного общества в городском округе Кинель Самарской области на 2023-2027 годы», утвержденную постановлением администрации городского округа Кинель Самарской области от 01 сентября 2022 г. № 2512 (в редакции от 25 декабря 2025 г.)</w:t>
                  </w:r>
                </w:p>
              </w:tc>
            </w:tr>
          </w:tbl>
          <w:p w:rsidR="002741BD" w:rsidRPr="005A0ADB" w:rsidRDefault="002741BD" w:rsidP="002741BD">
            <w:pPr>
              <w:jc w:val="center"/>
            </w:pPr>
          </w:p>
        </w:tc>
        <w:tc>
          <w:tcPr>
            <w:tcW w:w="4536" w:type="dxa"/>
          </w:tcPr>
          <w:p w:rsidR="002741BD" w:rsidRPr="005A0ADB" w:rsidRDefault="001330E7" w:rsidP="002741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</w:t>
            </w:r>
          </w:p>
        </w:tc>
        <w:tc>
          <w:tcPr>
            <w:tcW w:w="5670" w:type="dxa"/>
            <w:gridSpan w:val="2"/>
          </w:tcPr>
          <w:p w:rsidR="002741BD" w:rsidRPr="005A0ADB" w:rsidRDefault="002741BD" w:rsidP="002741BD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"/>
          </w:tcPr>
          <w:p w:rsidR="002741BD" w:rsidRDefault="002741BD" w:rsidP="002741BD">
            <w:pPr>
              <w:ind w:left="34"/>
              <w:jc w:val="both"/>
              <w:rPr>
                <w:sz w:val="18"/>
              </w:rPr>
            </w:pPr>
            <w:r>
              <w:rPr>
                <w:sz w:val="18"/>
              </w:rPr>
              <w:t xml:space="preserve">                                            </w:t>
            </w:r>
          </w:p>
          <w:p w:rsidR="002741BD" w:rsidRDefault="002741BD" w:rsidP="002741BD">
            <w:pPr>
              <w:ind w:left="34"/>
              <w:jc w:val="both"/>
              <w:rPr>
                <w:sz w:val="18"/>
              </w:rPr>
            </w:pPr>
          </w:p>
          <w:p w:rsidR="002741BD" w:rsidRDefault="002741BD" w:rsidP="002741BD">
            <w:pPr>
              <w:ind w:left="34"/>
              <w:jc w:val="both"/>
              <w:rPr>
                <w:sz w:val="18"/>
              </w:rPr>
            </w:pPr>
          </w:p>
          <w:p w:rsidR="002741BD" w:rsidRDefault="002741BD" w:rsidP="002741BD">
            <w:pPr>
              <w:ind w:left="34"/>
              <w:jc w:val="both"/>
              <w:rPr>
                <w:sz w:val="18"/>
              </w:rPr>
            </w:pPr>
          </w:p>
          <w:p w:rsidR="002741BD" w:rsidRDefault="002741BD" w:rsidP="002741BD">
            <w:pPr>
              <w:ind w:left="34"/>
              <w:jc w:val="both"/>
              <w:rPr>
                <w:sz w:val="18"/>
              </w:rPr>
            </w:pPr>
          </w:p>
          <w:p w:rsidR="002741BD" w:rsidRDefault="002741BD" w:rsidP="002741BD">
            <w:pPr>
              <w:ind w:left="34"/>
              <w:jc w:val="both"/>
              <w:rPr>
                <w:sz w:val="18"/>
              </w:rPr>
            </w:pPr>
          </w:p>
          <w:p w:rsidR="002741BD" w:rsidRDefault="002741BD" w:rsidP="002741BD">
            <w:pPr>
              <w:ind w:left="34"/>
              <w:jc w:val="both"/>
              <w:rPr>
                <w:sz w:val="18"/>
              </w:rPr>
            </w:pPr>
          </w:p>
          <w:p w:rsidR="002741BD" w:rsidRDefault="002741BD" w:rsidP="002741BD">
            <w:pPr>
              <w:ind w:left="34"/>
              <w:jc w:val="both"/>
              <w:rPr>
                <w:sz w:val="18"/>
              </w:rPr>
            </w:pPr>
          </w:p>
          <w:p w:rsidR="002741BD" w:rsidRDefault="002741BD" w:rsidP="002741BD">
            <w:pPr>
              <w:ind w:left="34"/>
              <w:jc w:val="both"/>
            </w:pPr>
          </w:p>
        </w:tc>
        <w:tc>
          <w:tcPr>
            <w:tcW w:w="4320" w:type="dxa"/>
            <w:gridSpan w:val="2"/>
          </w:tcPr>
          <w:p w:rsidR="002741BD" w:rsidRPr="00480514" w:rsidRDefault="002741BD" w:rsidP="002741BD">
            <w:pPr>
              <w:rPr>
                <w:szCs w:val="28"/>
              </w:rPr>
            </w:pPr>
            <w:r>
              <w:rPr>
                <w:szCs w:val="28"/>
              </w:rPr>
              <w:t xml:space="preserve">           </w:t>
            </w:r>
          </w:p>
        </w:tc>
      </w:tr>
      <w:tr w:rsidR="000E5E93" w:rsidTr="000E5E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4320" w:type="dxa"/>
          <w:trHeight w:val="375"/>
        </w:trPr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41BD" w:rsidRPr="005A0ADB" w:rsidRDefault="002741BD" w:rsidP="002741BD">
            <w:pPr>
              <w:jc w:val="center"/>
              <w:rPr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2741BD" w:rsidRPr="001979D9" w:rsidRDefault="002741BD" w:rsidP="002741BD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41BD" w:rsidRPr="005A0ADB" w:rsidRDefault="002741BD" w:rsidP="002741BD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41BD" w:rsidRPr="001979D9" w:rsidRDefault="002741BD" w:rsidP="002741BD">
            <w:pPr>
              <w:spacing w:line="276" w:lineRule="auto"/>
              <w:ind w:right="34"/>
              <w:jc w:val="both"/>
              <w:rPr>
                <w:szCs w:val="28"/>
              </w:rPr>
            </w:pPr>
          </w:p>
        </w:tc>
      </w:tr>
      <w:tr w:rsidR="000E5E93" w:rsidTr="000E5E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186" w:type="dxa"/>
          <w:trHeight w:val="375"/>
        </w:trPr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2741BD" w:rsidRPr="007F57DD" w:rsidRDefault="002741BD" w:rsidP="00CF448A">
            <w:pPr>
              <w:ind w:right="-675" w:firstLine="3861"/>
              <w:rPr>
                <w:szCs w:val="28"/>
              </w:rPr>
            </w:pP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41BD" w:rsidRPr="001979D9" w:rsidRDefault="002741BD" w:rsidP="002741BD">
            <w:pPr>
              <w:ind w:firstLine="374"/>
              <w:jc w:val="both"/>
              <w:rPr>
                <w:sz w:val="24"/>
                <w:szCs w:val="28"/>
              </w:rPr>
            </w:pP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41BD" w:rsidRPr="005A0ADB" w:rsidRDefault="002741BD" w:rsidP="002741BD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41BD" w:rsidRDefault="002741BD" w:rsidP="002741BD">
            <w:pPr>
              <w:spacing w:line="276" w:lineRule="auto"/>
              <w:ind w:right="34"/>
              <w:jc w:val="both"/>
              <w:rPr>
                <w:szCs w:val="28"/>
              </w:rPr>
            </w:pPr>
          </w:p>
        </w:tc>
      </w:tr>
    </w:tbl>
    <w:p w:rsidR="00DF6628" w:rsidRPr="006443F2" w:rsidRDefault="002B1CB6" w:rsidP="00DF6628">
      <w:pPr>
        <w:spacing w:before="120" w:after="120" w:line="360" w:lineRule="auto"/>
        <w:ind w:firstLine="720"/>
        <w:jc w:val="both"/>
        <w:rPr>
          <w:szCs w:val="28"/>
        </w:rPr>
      </w:pPr>
      <w:r w:rsidRPr="006443F2">
        <w:rPr>
          <w:rStyle w:val="FontStyle11"/>
          <w:sz w:val="28"/>
          <w:szCs w:val="28"/>
        </w:rPr>
        <w:t>В</w:t>
      </w:r>
      <w:r w:rsidR="00B917F4">
        <w:rPr>
          <w:rStyle w:val="FontStyle11"/>
          <w:sz w:val="28"/>
          <w:szCs w:val="28"/>
        </w:rPr>
        <w:t xml:space="preserve"> целях уточнения направлений расходования средств бюджета городского округа Кинель Самарской области, в</w:t>
      </w:r>
      <w:r w:rsidR="000B548A">
        <w:rPr>
          <w:rStyle w:val="FontStyle11"/>
          <w:sz w:val="28"/>
          <w:szCs w:val="28"/>
        </w:rPr>
        <w:t xml:space="preserve"> соответствии с решением Думы городского окр</w:t>
      </w:r>
      <w:r w:rsidR="002F407F">
        <w:rPr>
          <w:rStyle w:val="FontStyle11"/>
          <w:sz w:val="28"/>
          <w:szCs w:val="28"/>
        </w:rPr>
        <w:t xml:space="preserve">уга Кинель Самарской области </w:t>
      </w:r>
      <w:r w:rsidR="000B548A">
        <w:rPr>
          <w:rStyle w:val="FontStyle11"/>
          <w:sz w:val="28"/>
          <w:szCs w:val="28"/>
        </w:rPr>
        <w:t xml:space="preserve">от </w:t>
      </w:r>
      <w:r w:rsidR="004A38B5">
        <w:rPr>
          <w:rStyle w:val="FontStyle11"/>
          <w:sz w:val="28"/>
          <w:szCs w:val="28"/>
        </w:rPr>
        <w:t>20</w:t>
      </w:r>
      <w:r w:rsidR="002F407F">
        <w:rPr>
          <w:rStyle w:val="FontStyle11"/>
          <w:sz w:val="28"/>
          <w:szCs w:val="28"/>
        </w:rPr>
        <w:t xml:space="preserve"> декабря </w:t>
      </w:r>
      <w:r w:rsidR="000B548A">
        <w:rPr>
          <w:rStyle w:val="FontStyle11"/>
          <w:sz w:val="28"/>
          <w:szCs w:val="28"/>
        </w:rPr>
        <w:t>20</w:t>
      </w:r>
      <w:r w:rsidR="00EC309C">
        <w:rPr>
          <w:rStyle w:val="FontStyle11"/>
          <w:sz w:val="28"/>
          <w:szCs w:val="28"/>
        </w:rPr>
        <w:t>2</w:t>
      </w:r>
      <w:r w:rsidR="004A38B5">
        <w:rPr>
          <w:rStyle w:val="FontStyle11"/>
          <w:sz w:val="28"/>
          <w:szCs w:val="28"/>
        </w:rPr>
        <w:t>4</w:t>
      </w:r>
      <w:r w:rsidR="002F407F">
        <w:rPr>
          <w:rStyle w:val="FontStyle11"/>
          <w:sz w:val="28"/>
          <w:szCs w:val="28"/>
        </w:rPr>
        <w:t xml:space="preserve"> года № </w:t>
      </w:r>
      <w:r w:rsidR="002B132B">
        <w:rPr>
          <w:rStyle w:val="FontStyle11"/>
          <w:sz w:val="28"/>
          <w:szCs w:val="28"/>
        </w:rPr>
        <w:t>39</w:t>
      </w:r>
      <w:r w:rsidR="004A38B5">
        <w:rPr>
          <w:rStyle w:val="FontStyle11"/>
          <w:sz w:val="28"/>
          <w:szCs w:val="28"/>
        </w:rPr>
        <w:t>8</w:t>
      </w:r>
      <w:r w:rsidR="000B548A">
        <w:rPr>
          <w:rStyle w:val="FontStyle11"/>
          <w:sz w:val="28"/>
          <w:szCs w:val="28"/>
        </w:rPr>
        <w:t xml:space="preserve"> «О бюджете городского округа</w:t>
      </w:r>
      <w:r w:rsidR="00237322">
        <w:rPr>
          <w:rStyle w:val="FontStyle11"/>
          <w:sz w:val="28"/>
          <w:szCs w:val="28"/>
        </w:rPr>
        <w:t xml:space="preserve"> Кинель Самарской области на 202</w:t>
      </w:r>
      <w:r w:rsidR="004A38B5">
        <w:rPr>
          <w:rStyle w:val="FontStyle11"/>
          <w:sz w:val="28"/>
          <w:szCs w:val="28"/>
        </w:rPr>
        <w:t>5</w:t>
      </w:r>
      <w:r w:rsidR="000B548A">
        <w:rPr>
          <w:rStyle w:val="FontStyle11"/>
          <w:sz w:val="28"/>
          <w:szCs w:val="28"/>
        </w:rPr>
        <w:t xml:space="preserve"> год и на плановый период 20</w:t>
      </w:r>
      <w:r w:rsidR="00237322">
        <w:rPr>
          <w:rStyle w:val="FontStyle11"/>
          <w:sz w:val="28"/>
          <w:szCs w:val="28"/>
        </w:rPr>
        <w:t>2</w:t>
      </w:r>
      <w:r w:rsidR="004A38B5">
        <w:rPr>
          <w:rStyle w:val="FontStyle11"/>
          <w:sz w:val="28"/>
          <w:szCs w:val="28"/>
        </w:rPr>
        <w:t>6</w:t>
      </w:r>
      <w:r w:rsidR="000B548A">
        <w:rPr>
          <w:rStyle w:val="FontStyle11"/>
          <w:sz w:val="28"/>
          <w:szCs w:val="28"/>
        </w:rPr>
        <w:t xml:space="preserve"> и 202</w:t>
      </w:r>
      <w:r w:rsidR="004A38B5">
        <w:rPr>
          <w:rStyle w:val="FontStyle11"/>
          <w:sz w:val="28"/>
          <w:szCs w:val="28"/>
        </w:rPr>
        <w:t>7</w:t>
      </w:r>
      <w:r w:rsidR="000B548A">
        <w:rPr>
          <w:rStyle w:val="FontStyle11"/>
          <w:sz w:val="28"/>
          <w:szCs w:val="28"/>
        </w:rPr>
        <w:t xml:space="preserve"> годов»</w:t>
      </w:r>
      <w:r w:rsidR="006269B2">
        <w:rPr>
          <w:rStyle w:val="FontStyle11"/>
          <w:sz w:val="28"/>
          <w:szCs w:val="28"/>
        </w:rPr>
        <w:t xml:space="preserve"> (в редакции от</w:t>
      </w:r>
      <w:r w:rsidR="00626692">
        <w:rPr>
          <w:rStyle w:val="FontStyle11"/>
          <w:sz w:val="28"/>
          <w:szCs w:val="28"/>
        </w:rPr>
        <w:t xml:space="preserve"> </w:t>
      </w:r>
      <w:r w:rsidR="00302B75">
        <w:rPr>
          <w:rStyle w:val="FontStyle11"/>
          <w:sz w:val="28"/>
          <w:szCs w:val="28"/>
        </w:rPr>
        <w:t>25</w:t>
      </w:r>
      <w:r w:rsidR="00626692">
        <w:rPr>
          <w:rStyle w:val="FontStyle11"/>
          <w:sz w:val="28"/>
          <w:szCs w:val="28"/>
        </w:rPr>
        <w:t xml:space="preserve"> декабря </w:t>
      </w:r>
      <w:r w:rsidR="006269B2">
        <w:rPr>
          <w:rStyle w:val="FontStyle11"/>
          <w:sz w:val="28"/>
          <w:szCs w:val="28"/>
        </w:rPr>
        <w:t>202</w:t>
      </w:r>
      <w:r w:rsidR="004A38B5">
        <w:rPr>
          <w:rStyle w:val="FontStyle11"/>
          <w:sz w:val="28"/>
          <w:szCs w:val="28"/>
        </w:rPr>
        <w:t>5</w:t>
      </w:r>
      <w:r w:rsidR="002B132B">
        <w:rPr>
          <w:rStyle w:val="FontStyle11"/>
          <w:sz w:val="28"/>
          <w:szCs w:val="28"/>
        </w:rPr>
        <w:t xml:space="preserve"> </w:t>
      </w:r>
      <w:r w:rsidR="006269B2">
        <w:rPr>
          <w:rStyle w:val="FontStyle11"/>
          <w:sz w:val="28"/>
          <w:szCs w:val="28"/>
        </w:rPr>
        <w:t>года)</w:t>
      </w:r>
      <w:r w:rsidR="001C472D">
        <w:rPr>
          <w:rStyle w:val="FontStyle11"/>
          <w:sz w:val="28"/>
          <w:szCs w:val="28"/>
        </w:rPr>
        <w:t>,</w:t>
      </w:r>
      <w:r w:rsidR="00B917F4">
        <w:rPr>
          <w:rStyle w:val="FontStyle11"/>
          <w:sz w:val="28"/>
          <w:szCs w:val="28"/>
        </w:rPr>
        <w:t xml:space="preserve"> руководствуясь Уставом городского округа Кинель Самарской области,</w:t>
      </w:r>
      <w:r w:rsidR="001C472D">
        <w:rPr>
          <w:rStyle w:val="FontStyle11"/>
          <w:sz w:val="28"/>
          <w:szCs w:val="28"/>
        </w:rPr>
        <w:t xml:space="preserve"> </w:t>
      </w:r>
    </w:p>
    <w:p w:rsidR="00C93598" w:rsidRDefault="00772C26" w:rsidP="00073136">
      <w:pPr>
        <w:spacing w:before="120" w:after="120" w:line="360" w:lineRule="auto"/>
        <w:ind w:firstLine="720"/>
        <w:jc w:val="center"/>
      </w:pPr>
      <w:r>
        <w:t>П</w:t>
      </w:r>
      <w:r w:rsidR="00EB2F63">
        <w:t xml:space="preserve"> </w:t>
      </w:r>
      <w:r>
        <w:t>О</w:t>
      </w:r>
      <w:r w:rsidR="00EB2F63">
        <w:t xml:space="preserve"> </w:t>
      </w:r>
      <w:r>
        <w:t>С</w:t>
      </w:r>
      <w:r w:rsidR="00EB2F63">
        <w:t xml:space="preserve"> </w:t>
      </w:r>
      <w:r>
        <w:t>Т</w:t>
      </w:r>
      <w:r w:rsidR="00EB2F63">
        <w:t xml:space="preserve"> </w:t>
      </w:r>
      <w:r>
        <w:t>А</w:t>
      </w:r>
      <w:r w:rsidR="00EB2F63">
        <w:t xml:space="preserve"> </w:t>
      </w:r>
      <w:r>
        <w:t>Н</w:t>
      </w:r>
      <w:r w:rsidR="00EB2F63">
        <w:t xml:space="preserve"> </w:t>
      </w:r>
      <w:r>
        <w:t>О</w:t>
      </w:r>
      <w:r w:rsidR="00EB2F63">
        <w:t xml:space="preserve"> </w:t>
      </w:r>
      <w:r>
        <w:t>В</w:t>
      </w:r>
      <w:r w:rsidR="00EB2F63">
        <w:t xml:space="preserve"> </w:t>
      </w:r>
      <w:r>
        <w:t>Л</w:t>
      </w:r>
      <w:r w:rsidR="00EB2F63">
        <w:t xml:space="preserve"> </w:t>
      </w:r>
      <w:r>
        <w:t>Я</w:t>
      </w:r>
      <w:r w:rsidR="00EB2F63">
        <w:t xml:space="preserve"> </w:t>
      </w:r>
      <w:r>
        <w:t>Ю:</w:t>
      </w:r>
    </w:p>
    <w:p w:rsidR="007C65DA" w:rsidRPr="00763C17" w:rsidRDefault="00763C17" w:rsidP="00127CB0">
      <w:pPr>
        <w:numPr>
          <w:ilvl w:val="0"/>
          <w:numId w:val="4"/>
        </w:numPr>
        <w:tabs>
          <w:tab w:val="clear" w:pos="2055"/>
          <w:tab w:val="num" w:pos="0"/>
          <w:tab w:val="left" w:pos="1080"/>
        </w:tabs>
        <w:spacing w:line="360" w:lineRule="auto"/>
        <w:ind w:left="0" w:firstLine="709"/>
        <w:jc w:val="both"/>
        <w:rPr>
          <w:rStyle w:val="FontStyle36"/>
          <w:rFonts w:ascii="Times New Roman" w:hAnsi="Times New Roman" w:cs="Times New Roman"/>
          <w:b w:val="0"/>
          <w:bCs w:val="0"/>
          <w:sz w:val="28"/>
        </w:rPr>
      </w:pPr>
      <w:r>
        <w:rPr>
          <w:szCs w:val="28"/>
        </w:rPr>
        <w:t xml:space="preserve">Внести в </w:t>
      </w:r>
      <w:r w:rsidR="002F407F">
        <w:rPr>
          <w:szCs w:val="28"/>
        </w:rPr>
        <w:t xml:space="preserve">муниципальную программу </w:t>
      </w:r>
      <w:r>
        <w:rPr>
          <w:szCs w:val="28"/>
        </w:rPr>
        <w:t xml:space="preserve">городского округа Кинель Самарской области </w:t>
      </w:r>
      <w:r w:rsidR="007C65DA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>«Развитие инфор</w:t>
      </w:r>
      <w:r w:rsidR="00611A7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мационного общества в   городском округе </w:t>
      </w:r>
      <w:r w:rsidR="007C65DA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Кинель </w:t>
      </w:r>
      <w:r w:rsidR="007C65DA">
        <w:rPr>
          <w:rStyle w:val="FontStyle36"/>
          <w:rFonts w:ascii="Times New Roman" w:hAnsi="Times New Roman" w:cs="Times New Roman"/>
          <w:b w:val="0"/>
          <w:sz w:val="28"/>
          <w:szCs w:val="28"/>
        </w:rPr>
        <w:t>Самарской области на 20</w:t>
      </w:r>
      <w:r w:rsidR="00354EA0">
        <w:rPr>
          <w:rStyle w:val="FontStyle36"/>
          <w:rFonts w:ascii="Times New Roman" w:hAnsi="Times New Roman" w:cs="Times New Roman"/>
          <w:b w:val="0"/>
          <w:sz w:val="28"/>
          <w:szCs w:val="28"/>
        </w:rPr>
        <w:t>23</w:t>
      </w:r>
      <w:r w:rsidR="007C65DA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- 202</w:t>
      </w:r>
      <w:r w:rsidR="00354EA0">
        <w:rPr>
          <w:rStyle w:val="FontStyle36"/>
          <w:rFonts w:ascii="Times New Roman" w:hAnsi="Times New Roman" w:cs="Times New Roman"/>
          <w:b w:val="0"/>
          <w:sz w:val="28"/>
          <w:szCs w:val="28"/>
        </w:rPr>
        <w:t>7</w:t>
      </w:r>
      <w:r w:rsidR="007C65DA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годы</w:t>
      </w:r>
      <w:r w:rsidR="007C65DA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>»</w:t>
      </w:r>
      <w:r w:rsidR="002F407F">
        <w:rPr>
          <w:rStyle w:val="FontStyle36"/>
          <w:rFonts w:ascii="Times New Roman" w:hAnsi="Times New Roman" w:cs="Times New Roman"/>
          <w:b w:val="0"/>
          <w:sz w:val="28"/>
          <w:szCs w:val="28"/>
        </w:rPr>
        <w:t>, утвержденную постановлением админист</w:t>
      </w:r>
      <w:r w:rsidR="006B4242">
        <w:rPr>
          <w:rStyle w:val="FontStyle36"/>
          <w:rFonts w:ascii="Times New Roman" w:hAnsi="Times New Roman" w:cs="Times New Roman"/>
          <w:b w:val="0"/>
          <w:sz w:val="28"/>
          <w:szCs w:val="28"/>
        </w:rPr>
        <w:t>рации городского округа Кинель С</w:t>
      </w:r>
      <w:r w:rsidR="002F407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амарской </w:t>
      </w:r>
      <w:r w:rsidR="002F407F">
        <w:rPr>
          <w:rStyle w:val="FontStyle36"/>
          <w:rFonts w:ascii="Times New Roman" w:hAnsi="Times New Roman" w:cs="Times New Roman"/>
          <w:b w:val="0"/>
          <w:sz w:val="28"/>
          <w:szCs w:val="28"/>
        </w:rPr>
        <w:lastRenderedPageBreak/>
        <w:t xml:space="preserve">области от </w:t>
      </w:r>
      <w:r w:rsidR="00354EA0">
        <w:rPr>
          <w:rStyle w:val="FontStyle36"/>
          <w:rFonts w:ascii="Times New Roman" w:hAnsi="Times New Roman" w:cs="Times New Roman"/>
          <w:b w:val="0"/>
          <w:sz w:val="28"/>
          <w:szCs w:val="28"/>
        </w:rPr>
        <w:t>01</w:t>
      </w:r>
      <w:r w:rsidR="002F407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54EA0">
        <w:rPr>
          <w:rStyle w:val="FontStyle36"/>
          <w:rFonts w:ascii="Times New Roman" w:hAnsi="Times New Roman" w:cs="Times New Roman"/>
          <w:b w:val="0"/>
          <w:sz w:val="28"/>
          <w:szCs w:val="28"/>
        </w:rPr>
        <w:t>сентября</w:t>
      </w:r>
      <w:r w:rsidR="002F407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20</w:t>
      </w:r>
      <w:r w:rsidR="00816F08">
        <w:rPr>
          <w:rStyle w:val="FontStyle36"/>
          <w:rFonts w:ascii="Times New Roman" w:hAnsi="Times New Roman" w:cs="Times New Roman"/>
          <w:b w:val="0"/>
          <w:sz w:val="28"/>
          <w:szCs w:val="28"/>
        </w:rPr>
        <w:t>2</w:t>
      </w:r>
      <w:r w:rsidR="00354EA0">
        <w:rPr>
          <w:rStyle w:val="FontStyle36"/>
          <w:rFonts w:ascii="Times New Roman" w:hAnsi="Times New Roman" w:cs="Times New Roman"/>
          <w:b w:val="0"/>
          <w:sz w:val="28"/>
          <w:szCs w:val="28"/>
        </w:rPr>
        <w:t>2</w:t>
      </w:r>
      <w:r w:rsidR="002F407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года № 2</w:t>
      </w:r>
      <w:r w:rsidR="00354EA0">
        <w:rPr>
          <w:rStyle w:val="FontStyle36"/>
          <w:rFonts w:ascii="Times New Roman" w:hAnsi="Times New Roman" w:cs="Times New Roman"/>
          <w:b w:val="0"/>
          <w:sz w:val="28"/>
          <w:szCs w:val="28"/>
        </w:rPr>
        <w:t>512</w:t>
      </w:r>
      <w:r w:rsidR="005D4FDE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(в редакции от </w:t>
      </w:r>
      <w:r w:rsidR="00A00A10">
        <w:rPr>
          <w:rStyle w:val="FontStyle36"/>
          <w:rFonts w:ascii="Times New Roman" w:hAnsi="Times New Roman" w:cs="Times New Roman"/>
          <w:b w:val="0"/>
          <w:sz w:val="28"/>
          <w:szCs w:val="28"/>
        </w:rPr>
        <w:t>25 декабря</w:t>
      </w:r>
      <w:r w:rsidR="005D4FDE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202</w:t>
      </w:r>
      <w:r w:rsidR="003D59DB">
        <w:rPr>
          <w:rStyle w:val="FontStyle36"/>
          <w:rFonts w:ascii="Times New Roman" w:hAnsi="Times New Roman" w:cs="Times New Roman"/>
          <w:b w:val="0"/>
          <w:sz w:val="28"/>
          <w:szCs w:val="28"/>
        </w:rPr>
        <w:t>5</w:t>
      </w:r>
      <w:r w:rsidR="005D4FDE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года)</w:t>
      </w:r>
      <w:r w:rsidR="0000669A"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DB6F25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следующие изменения:</w:t>
      </w:r>
    </w:p>
    <w:p w:rsidR="002C2410" w:rsidRDefault="00763C17" w:rsidP="002C2410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611A7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A54BB8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C2410">
        <w:rPr>
          <w:rStyle w:val="FontStyle36"/>
          <w:rFonts w:ascii="Times New Roman" w:hAnsi="Times New Roman" w:cs="Times New Roman"/>
          <w:b w:val="0"/>
          <w:sz w:val="28"/>
          <w:szCs w:val="28"/>
        </w:rPr>
        <w:t>1.1. В Паспорте программы  в строке «Объемы и источники финансирования мероприятий, определенных Программой» цифру «12</w:t>
      </w:r>
      <w:r w:rsidR="00615B00">
        <w:rPr>
          <w:rStyle w:val="FontStyle36"/>
          <w:rFonts w:ascii="Times New Roman" w:hAnsi="Times New Roman" w:cs="Times New Roman"/>
          <w:b w:val="0"/>
          <w:sz w:val="28"/>
          <w:szCs w:val="28"/>
        </w:rPr>
        <w:t>8</w:t>
      </w:r>
      <w:r w:rsidR="009F0F1B">
        <w:rPr>
          <w:rStyle w:val="FontStyle36"/>
          <w:rFonts w:ascii="Times New Roman" w:hAnsi="Times New Roman" w:cs="Times New Roman"/>
          <w:b w:val="0"/>
          <w:sz w:val="28"/>
          <w:szCs w:val="28"/>
        </w:rPr>
        <w:t>81</w:t>
      </w:r>
      <w:r w:rsidR="00972EBF">
        <w:rPr>
          <w:rStyle w:val="FontStyle36"/>
          <w:rFonts w:ascii="Times New Roman" w:hAnsi="Times New Roman" w:cs="Times New Roman"/>
          <w:b w:val="0"/>
          <w:sz w:val="28"/>
          <w:szCs w:val="28"/>
        </w:rPr>
        <w:t>0</w:t>
      </w:r>
      <w:r w:rsidR="002C2410"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972EBF">
        <w:rPr>
          <w:rStyle w:val="FontStyle36"/>
          <w:rFonts w:ascii="Times New Roman" w:hAnsi="Times New Roman" w:cs="Times New Roman"/>
          <w:b w:val="0"/>
          <w:sz w:val="28"/>
          <w:szCs w:val="28"/>
        </w:rPr>
        <w:t>47</w:t>
      </w:r>
      <w:r w:rsidR="002C2410">
        <w:rPr>
          <w:rStyle w:val="FontStyle36"/>
          <w:rFonts w:ascii="Times New Roman" w:hAnsi="Times New Roman" w:cs="Times New Roman"/>
          <w:b w:val="0"/>
          <w:sz w:val="28"/>
          <w:szCs w:val="28"/>
        </w:rPr>
        <w:t>» заменить цифрой «1</w:t>
      </w:r>
      <w:r w:rsidR="00972EBF">
        <w:rPr>
          <w:rStyle w:val="FontStyle36"/>
          <w:rFonts w:ascii="Times New Roman" w:hAnsi="Times New Roman" w:cs="Times New Roman"/>
          <w:b w:val="0"/>
          <w:sz w:val="28"/>
          <w:szCs w:val="28"/>
        </w:rPr>
        <w:t>3</w:t>
      </w:r>
      <w:r w:rsidR="002C2410">
        <w:rPr>
          <w:rStyle w:val="FontStyle36"/>
          <w:rFonts w:ascii="Times New Roman" w:hAnsi="Times New Roman" w:cs="Times New Roman"/>
          <w:b w:val="0"/>
          <w:sz w:val="28"/>
          <w:szCs w:val="28"/>
        </w:rPr>
        <w:t>2</w:t>
      </w:r>
      <w:r w:rsidR="00972EBF">
        <w:rPr>
          <w:rStyle w:val="FontStyle36"/>
          <w:rFonts w:ascii="Times New Roman" w:hAnsi="Times New Roman" w:cs="Times New Roman"/>
          <w:b w:val="0"/>
          <w:sz w:val="28"/>
          <w:szCs w:val="28"/>
        </w:rPr>
        <w:t>2</w:t>
      </w:r>
      <w:r w:rsidR="009F0F1B">
        <w:rPr>
          <w:rStyle w:val="FontStyle36"/>
          <w:rFonts w:ascii="Times New Roman" w:hAnsi="Times New Roman" w:cs="Times New Roman"/>
          <w:b w:val="0"/>
          <w:sz w:val="28"/>
          <w:szCs w:val="28"/>
        </w:rPr>
        <w:t>0</w:t>
      </w:r>
      <w:r w:rsidR="00972EBF">
        <w:rPr>
          <w:rStyle w:val="FontStyle36"/>
          <w:rFonts w:ascii="Times New Roman" w:hAnsi="Times New Roman" w:cs="Times New Roman"/>
          <w:b w:val="0"/>
          <w:sz w:val="28"/>
          <w:szCs w:val="28"/>
        </w:rPr>
        <w:t>7</w:t>
      </w:r>
      <w:r w:rsidR="002C2410"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9F0F1B">
        <w:rPr>
          <w:rStyle w:val="FontStyle36"/>
          <w:rFonts w:ascii="Times New Roman" w:hAnsi="Times New Roman" w:cs="Times New Roman"/>
          <w:b w:val="0"/>
          <w:sz w:val="28"/>
          <w:szCs w:val="28"/>
        </w:rPr>
        <w:t>47</w:t>
      </w:r>
      <w:r w:rsidR="002C2410">
        <w:rPr>
          <w:rStyle w:val="FontStyle36"/>
          <w:rFonts w:ascii="Times New Roman" w:hAnsi="Times New Roman" w:cs="Times New Roman"/>
          <w:b w:val="0"/>
          <w:sz w:val="28"/>
          <w:szCs w:val="28"/>
        </w:rPr>
        <w:t>», таблицу изложить в новой редакции:</w:t>
      </w:r>
    </w:p>
    <w:p w:rsidR="002C2410" w:rsidRDefault="002C2410" w:rsidP="002C2410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«</w:t>
      </w:r>
    </w:p>
    <w:tbl>
      <w:tblPr>
        <w:tblStyle w:val="a3"/>
        <w:tblW w:w="9322" w:type="dxa"/>
        <w:tblLook w:val="04A0" w:firstRow="1" w:lastRow="0" w:firstColumn="1" w:lastColumn="0" w:noHBand="0" w:noVBand="1"/>
      </w:tblPr>
      <w:tblGrid>
        <w:gridCol w:w="2376"/>
        <w:gridCol w:w="6946"/>
      </w:tblGrid>
      <w:tr w:rsidR="002C2410" w:rsidTr="00D23334">
        <w:tc>
          <w:tcPr>
            <w:tcW w:w="2376" w:type="dxa"/>
          </w:tcPr>
          <w:p w:rsidR="002C2410" w:rsidRPr="00AA343A" w:rsidRDefault="002C2410" w:rsidP="00D23334">
            <w:pPr>
              <w:tabs>
                <w:tab w:val="left" w:pos="1080"/>
              </w:tabs>
              <w:jc w:val="both"/>
              <w:rPr>
                <w:rStyle w:val="FontStyle36"/>
                <w:rFonts w:ascii="Times New Roman" w:hAnsi="Times New Roman" w:cs="Times New Roman"/>
                <w:b w:val="0"/>
              </w:rPr>
            </w:pP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Объемы и источники финансирования мероприятий, определенных Программой</w:t>
            </w:r>
          </w:p>
        </w:tc>
        <w:tc>
          <w:tcPr>
            <w:tcW w:w="6946" w:type="dxa"/>
          </w:tcPr>
          <w:p w:rsidR="002C2410" w:rsidRPr="00AA343A" w:rsidRDefault="002C2410" w:rsidP="00D23334">
            <w:pPr>
              <w:tabs>
                <w:tab w:val="left" w:pos="1080"/>
              </w:tabs>
              <w:jc w:val="both"/>
              <w:rPr>
                <w:rStyle w:val="FontStyle36"/>
                <w:rFonts w:ascii="Times New Roman" w:hAnsi="Times New Roman" w:cs="Times New Roman"/>
                <w:b w:val="0"/>
              </w:rPr>
            </w:pP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Общий объем финансового обеспечения мероприятий муниципальной программы</w:t>
            </w:r>
            <w:r w:rsidR="00BA0923">
              <w:rPr>
                <w:rStyle w:val="FontStyle36"/>
                <w:rFonts w:ascii="Times New Roman" w:hAnsi="Times New Roman" w:cs="Times New Roman"/>
                <w:b w:val="0"/>
              </w:rPr>
              <w:t>-132207,47</w:t>
            </w: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, в том числе за счет средств бюджета городского округа составляет-1</w:t>
            </w:r>
            <w:r w:rsidR="005A0EB4">
              <w:rPr>
                <w:rStyle w:val="FontStyle36"/>
                <w:rFonts w:ascii="Times New Roman" w:hAnsi="Times New Roman" w:cs="Times New Roman"/>
                <w:b w:val="0"/>
              </w:rPr>
              <w:t>32</w:t>
            </w:r>
            <w:r w:rsidR="00207D55">
              <w:rPr>
                <w:rStyle w:val="FontStyle36"/>
                <w:rFonts w:ascii="Times New Roman" w:hAnsi="Times New Roman" w:cs="Times New Roman"/>
                <w:b w:val="0"/>
              </w:rPr>
              <w:t>144</w:t>
            </w: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,</w:t>
            </w:r>
            <w:r w:rsidR="00207D55">
              <w:rPr>
                <w:rStyle w:val="FontStyle36"/>
                <w:rFonts w:ascii="Times New Roman" w:hAnsi="Times New Roman" w:cs="Times New Roman"/>
                <w:b w:val="0"/>
              </w:rPr>
              <w:t>253</w:t>
            </w: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 xml:space="preserve"> тыс.рублей, из них:</w:t>
            </w:r>
          </w:p>
          <w:p w:rsidR="00932303" w:rsidRPr="00AA343A" w:rsidRDefault="00932303" w:rsidP="00932303">
            <w:pPr>
              <w:tabs>
                <w:tab w:val="left" w:pos="1080"/>
              </w:tabs>
              <w:jc w:val="both"/>
              <w:rPr>
                <w:rStyle w:val="FontStyle36"/>
                <w:rFonts w:ascii="Times New Roman" w:hAnsi="Times New Roman" w:cs="Times New Roman"/>
                <w:b w:val="0"/>
              </w:rPr>
            </w:pP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в 2023 году – 2</w:t>
            </w:r>
            <w:r>
              <w:rPr>
                <w:rStyle w:val="FontStyle36"/>
                <w:rFonts w:ascii="Times New Roman" w:hAnsi="Times New Roman" w:cs="Times New Roman"/>
                <w:b w:val="0"/>
              </w:rPr>
              <w:t>2</w:t>
            </w:r>
            <w:r w:rsidR="00354668">
              <w:rPr>
                <w:rStyle w:val="FontStyle36"/>
                <w:rFonts w:ascii="Times New Roman" w:hAnsi="Times New Roman" w:cs="Times New Roman"/>
                <w:b w:val="0"/>
              </w:rPr>
              <w:t>774</w:t>
            </w: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,</w:t>
            </w:r>
            <w:r w:rsidR="00354668">
              <w:rPr>
                <w:rStyle w:val="FontStyle36"/>
                <w:rFonts w:ascii="Times New Roman" w:hAnsi="Times New Roman" w:cs="Times New Roman"/>
                <w:b w:val="0"/>
              </w:rPr>
              <w:t>783</w:t>
            </w: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 xml:space="preserve"> тыс.рублей;</w:t>
            </w:r>
          </w:p>
          <w:p w:rsidR="00932303" w:rsidRPr="00AA343A" w:rsidRDefault="00932303" w:rsidP="00932303">
            <w:pPr>
              <w:tabs>
                <w:tab w:val="left" w:pos="1080"/>
              </w:tabs>
              <w:jc w:val="both"/>
              <w:rPr>
                <w:rStyle w:val="FontStyle36"/>
                <w:rFonts w:ascii="Times New Roman" w:hAnsi="Times New Roman" w:cs="Times New Roman"/>
                <w:b w:val="0"/>
              </w:rPr>
            </w:pP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в 2024 году – 2</w:t>
            </w:r>
            <w:r>
              <w:rPr>
                <w:rStyle w:val="FontStyle36"/>
                <w:rFonts w:ascii="Times New Roman" w:hAnsi="Times New Roman" w:cs="Times New Roman"/>
                <w:b w:val="0"/>
              </w:rPr>
              <w:t>4479</w:t>
            </w: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,</w:t>
            </w:r>
            <w:r>
              <w:rPr>
                <w:rStyle w:val="FontStyle36"/>
                <w:rFonts w:ascii="Times New Roman" w:hAnsi="Times New Roman" w:cs="Times New Roman"/>
                <w:b w:val="0"/>
              </w:rPr>
              <w:t>3</w:t>
            </w: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0</w:t>
            </w:r>
            <w:r>
              <w:rPr>
                <w:rStyle w:val="FontStyle36"/>
                <w:rFonts w:ascii="Times New Roman" w:hAnsi="Times New Roman" w:cs="Times New Roman"/>
                <w:b w:val="0"/>
              </w:rPr>
              <w:t>8</w:t>
            </w: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 xml:space="preserve"> тыс.рублей;</w:t>
            </w:r>
          </w:p>
          <w:p w:rsidR="00932303" w:rsidRPr="00AA343A" w:rsidRDefault="00932303" w:rsidP="00932303">
            <w:pPr>
              <w:tabs>
                <w:tab w:val="left" w:pos="1080"/>
              </w:tabs>
              <w:jc w:val="both"/>
              <w:rPr>
                <w:rStyle w:val="FontStyle36"/>
                <w:rFonts w:ascii="Times New Roman" w:hAnsi="Times New Roman" w:cs="Times New Roman"/>
                <w:b w:val="0"/>
              </w:rPr>
            </w:pP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в 2025 году – 2</w:t>
            </w:r>
            <w:r>
              <w:rPr>
                <w:rStyle w:val="FontStyle36"/>
                <w:rFonts w:ascii="Times New Roman" w:hAnsi="Times New Roman" w:cs="Times New Roman"/>
                <w:b w:val="0"/>
              </w:rPr>
              <w:t>8886,162</w:t>
            </w: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 xml:space="preserve"> тыс.рублей;</w:t>
            </w:r>
          </w:p>
          <w:p w:rsidR="002C2410" w:rsidRPr="00AA343A" w:rsidRDefault="00932303" w:rsidP="00932303">
            <w:pPr>
              <w:tabs>
                <w:tab w:val="left" w:pos="1080"/>
              </w:tabs>
              <w:jc w:val="both"/>
              <w:rPr>
                <w:rStyle w:val="FontStyle36"/>
                <w:rFonts w:ascii="Times New Roman" w:hAnsi="Times New Roman" w:cs="Times New Roman"/>
                <w:b w:val="0"/>
              </w:rPr>
            </w:pP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в 2026 году – 2</w:t>
            </w:r>
            <w:r>
              <w:rPr>
                <w:rStyle w:val="FontStyle36"/>
                <w:rFonts w:ascii="Times New Roman" w:hAnsi="Times New Roman" w:cs="Times New Roman"/>
                <w:b w:val="0"/>
              </w:rPr>
              <w:t>9774</w:t>
            </w: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,0 тыс.рублей</w:t>
            </w:r>
          </w:p>
          <w:p w:rsidR="002C2410" w:rsidRDefault="002C2410" w:rsidP="00972EBF">
            <w:pPr>
              <w:tabs>
                <w:tab w:val="left" w:pos="1080"/>
              </w:tabs>
              <w:jc w:val="both"/>
              <w:rPr>
                <w:rStyle w:val="FontStyle36"/>
                <w:rFonts w:ascii="Times New Roman" w:hAnsi="Times New Roman" w:cs="Times New Roman"/>
                <w:b w:val="0"/>
              </w:rPr>
            </w:pP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в 2027 году – 2</w:t>
            </w:r>
            <w:r w:rsidR="003E1933">
              <w:rPr>
                <w:rStyle w:val="FontStyle36"/>
                <w:rFonts w:ascii="Times New Roman" w:hAnsi="Times New Roman" w:cs="Times New Roman"/>
                <w:b w:val="0"/>
              </w:rPr>
              <w:t>6</w:t>
            </w:r>
            <w:r w:rsidR="00972EBF">
              <w:rPr>
                <w:rStyle w:val="FontStyle36"/>
                <w:rFonts w:ascii="Times New Roman" w:hAnsi="Times New Roman" w:cs="Times New Roman"/>
                <w:b w:val="0"/>
              </w:rPr>
              <w:t>230</w:t>
            </w: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,0 тыс.рублей</w:t>
            </w:r>
            <w:r w:rsidR="004F020D">
              <w:rPr>
                <w:rStyle w:val="FontStyle36"/>
                <w:rFonts w:ascii="Times New Roman" w:hAnsi="Times New Roman" w:cs="Times New Roman"/>
                <w:b w:val="0"/>
              </w:rPr>
              <w:t>,</w:t>
            </w:r>
          </w:p>
          <w:p w:rsidR="004F020D" w:rsidRDefault="004F020D" w:rsidP="00972EBF">
            <w:pPr>
              <w:tabs>
                <w:tab w:val="left" w:pos="1080"/>
              </w:tabs>
              <w:jc w:val="both"/>
              <w:rPr>
                <w:rStyle w:val="FontStyle36"/>
                <w:rFonts w:ascii="Times New Roman" w:hAnsi="Times New Roman" w:cs="Times New Roman"/>
                <w:b w:val="0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</w:rPr>
              <w:t xml:space="preserve">средств иных источников финансирования- </w:t>
            </w:r>
            <w:r w:rsidR="00932303">
              <w:rPr>
                <w:rStyle w:val="FontStyle36"/>
                <w:rFonts w:ascii="Times New Roman" w:hAnsi="Times New Roman" w:cs="Times New Roman"/>
                <w:b w:val="0"/>
              </w:rPr>
              <w:t>63,217 тыс.руб</w:t>
            </w:r>
            <w:r w:rsidR="00B561D6">
              <w:rPr>
                <w:rStyle w:val="FontStyle36"/>
                <w:rFonts w:ascii="Times New Roman" w:hAnsi="Times New Roman" w:cs="Times New Roman"/>
                <w:b w:val="0"/>
              </w:rPr>
              <w:t>лей</w:t>
            </w:r>
            <w:r w:rsidR="00932303">
              <w:rPr>
                <w:rStyle w:val="FontStyle36"/>
                <w:rFonts w:ascii="Times New Roman" w:hAnsi="Times New Roman" w:cs="Times New Roman"/>
                <w:b w:val="0"/>
              </w:rPr>
              <w:t>,:</w:t>
            </w:r>
          </w:p>
          <w:p w:rsidR="00932303" w:rsidRPr="00AA343A" w:rsidRDefault="00932303" w:rsidP="00932303">
            <w:pPr>
              <w:tabs>
                <w:tab w:val="left" w:pos="1080"/>
              </w:tabs>
              <w:jc w:val="both"/>
              <w:rPr>
                <w:rStyle w:val="FontStyle36"/>
                <w:rFonts w:ascii="Times New Roman" w:hAnsi="Times New Roman" w:cs="Times New Roman"/>
                <w:b w:val="0"/>
              </w:rPr>
            </w:pP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 xml:space="preserve">в 2023 году – </w:t>
            </w:r>
            <w:r>
              <w:rPr>
                <w:rStyle w:val="FontStyle36"/>
                <w:rFonts w:ascii="Times New Roman" w:hAnsi="Times New Roman" w:cs="Times New Roman"/>
                <w:b w:val="0"/>
              </w:rPr>
              <w:t>63</w:t>
            </w: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,</w:t>
            </w:r>
            <w:r>
              <w:rPr>
                <w:rStyle w:val="FontStyle36"/>
                <w:rFonts w:ascii="Times New Roman" w:hAnsi="Times New Roman" w:cs="Times New Roman"/>
                <w:b w:val="0"/>
              </w:rPr>
              <w:t>217</w:t>
            </w: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 xml:space="preserve"> тыс.рублей;</w:t>
            </w:r>
          </w:p>
          <w:p w:rsidR="00932303" w:rsidRPr="00AA343A" w:rsidRDefault="00932303" w:rsidP="00932303">
            <w:pPr>
              <w:tabs>
                <w:tab w:val="left" w:pos="1080"/>
              </w:tabs>
              <w:jc w:val="both"/>
              <w:rPr>
                <w:rStyle w:val="FontStyle36"/>
                <w:rFonts w:ascii="Times New Roman" w:hAnsi="Times New Roman" w:cs="Times New Roman"/>
                <w:b w:val="0"/>
              </w:rPr>
            </w:pP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 xml:space="preserve">в 2024 году – </w:t>
            </w:r>
            <w:r>
              <w:rPr>
                <w:rStyle w:val="FontStyle36"/>
                <w:rFonts w:ascii="Times New Roman" w:hAnsi="Times New Roman" w:cs="Times New Roman"/>
                <w:b w:val="0"/>
              </w:rPr>
              <w:t>0</w:t>
            </w: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,</w:t>
            </w:r>
            <w:r>
              <w:rPr>
                <w:rStyle w:val="FontStyle36"/>
                <w:rFonts w:ascii="Times New Roman" w:hAnsi="Times New Roman" w:cs="Times New Roman"/>
                <w:b w:val="0"/>
              </w:rPr>
              <w:t>00</w:t>
            </w: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 xml:space="preserve"> тыс.рублей;</w:t>
            </w:r>
          </w:p>
          <w:p w:rsidR="00932303" w:rsidRPr="00AA343A" w:rsidRDefault="00932303" w:rsidP="00932303">
            <w:pPr>
              <w:tabs>
                <w:tab w:val="left" w:pos="1080"/>
              </w:tabs>
              <w:jc w:val="both"/>
              <w:rPr>
                <w:rStyle w:val="FontStyle36"/>
                <w:rFonts w:ascii="Times New Roman" w:hAnsi="Times New Roman" w:cs="Times New Roman"/>
                <w:b w:val="0"/>
              </w:rPr>
            </w:pP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 xml:space="preserve">в 2025 году – </w:t>
            </w:r>
            <w:r>
              <w:rPr>
                <w:rStyle w:val="FontStyle36"/>
                <w:rFonts w:ascii="Times New Roman" w:hAnsi="Times New Roman" w:cs="Times New Roman"/>
                <w:b w:val="0"/>
              </w:rPr>
              <w:t>0,00</w:t>
            </w: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 xml:space="preserve"> тыс.рублей;</w:t>
            </w:r>
          </w:p>
          <w:p w:rsidR="00932303" w:rsidRDefault="00932303" w:rsidP="00932303">
            <w:pPr>
              <w:tabs>
                <w:tab w:val="left" w:pos="1080"/>
              </w:tabs>
              <w:jc w:val="both"/>
              <w:rPr>
                <w:rStyle w:val="FontStyle36"/>
                <w:rFonts w:ascii="Times New Roman" w:hAnsi="Times New Roman" w:cs="Times New Roman"/>
                <w:b w:val="0"/>
              </w:rPr>
            </w:pP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 xml:space="preserve">в 2026 году – </w:t>
            </w:r>
            <w:r>
              <w:rPr>
                <w:rStyle w:val="FontStyle36"/>
                <w:rFonts w:ascii="Times New Roman" w:hAnsi="Times New Roman" w:cs="Times New Roman"/>
                <w:b w:val="0"/>
              </w:rPr>
              <w:t>0</w:t>
            </w: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,</w:t>
            </w:r>
            <w:r>
              <w:rPr>
                <w:rStyle w:val="FontStyle36"/>
                <w:rFonts w:ascii="Times New Roman" w:hAnsi="Times New Roman" w:cs="Times New Roman"/>
                <w:b w:val="0"/>
              </w:rPr>
              <w:t>0</w:t>
            </w: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0 тыс.рублей</w:t>
            </w:r>
            <w:r w:rsidR="00C508EE">
              <w:rPr>
                <w:rStyle w:val="FontStyle36"/>
                <w:rFonts w:ascii="Times New Roman" w:hAnsi="Times New Roman" w:cs="Times New Roman"/>
                <w:b w:val="0"/>
              </w:rPr>
              <w:t>;</w:t>
            </w:r>
          </w:p>
          <w:p w:rsidR="00C508EE" w:rsidRDefault="00C508EE" w:rsidP="00932303">
            <w:pPr>
              <w:tabs>
                <w:tab w:val="left" w:pos="1080"/>
              </w:tabs>
              <w:jc w:val="both"/>
              <w:rPr>
                <w:rStyle w:val="FontStyle36"/>
                <w:rFonts w:ascii="Times New Roman" w:hAnsi="Times New Roman" w:cs="Times New Roman"/>
                <w:b w:val="0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</w:rPr>
              <w:t>в 2027 году – 0,00 тыс.рублей.</w:t>
            </w:r>
          </w:p>
          <w:p w:rsidR="00932303" w:rsidRPr="00AA343A" w:rsidRDefault="00932303" w:rsidP="00972EBF">
            <w:pPr>
              <w:tabs>
                <w:tab w:val="left" w:pos="1080"/>
              </w:tabs>
              <w:jc w:val="both"/>
              <w:rPr>
                <w:rStyle w:val="FontStyle36"/>
                <w:rFonts w:ascii="Times New Roman" w:hAnsi="Times New Roman" w:cs="Times New Roman"/>
                <w:b w:val="0"/>
              </w:rPr>
            </w:pPr>
          </w:p>
        </w:tc>
      </w:tr>
    </w:tbl>
    <w:p w:rsidR="002C2410" w:rsidRDefault="002C2410" w:rsidP="002C2410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»;</w:t>
      </w:r>
    </w:p>
    <w:p w:rsidR="002C2410" w:rsidRDefault="002C2410" w:rsidP="002C2410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        1.2. В разделе 5:</w:t>
      </w:r>
    </w:p>
    <w:p w:rsidR="002C2410" w:rsidRDefault="002C2410" w:rsidP="002C2410">
      <w:pPr>
        <w:tabs>
          <w:tab w:val="left" w:pos="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в  строке «Общий объем финансирования программы составляет»  цифру «12</w:t>
      </w:r>
      <w:r w:rsidR="00C41E7D">
        <w:rPr>
          <w:rStyle w:val="FontStyle36"/>
          <w:rFonts w:ascii="Times New Roman" w:hAnsi="Times New Roman" w:cs="Times New Roman"/>
          <w:b w:val="0"/>
          <w:sz w:val="28"/>
          <w:szCs w:val="28"/>
        </w:rPr>
        <w:t>8</w:t>
      </w:r>
      <w:r w:rsidR="00E042AE">
        <w:rPr>
          <w:rStyle w:val="FontStyle36"/>
          <w:rFonts w:ascii="Times New Roman" w:hAnsi="Times New Roman" w:cs="Times New Roman"/>
          <w:b w:val="0"/>
          <w:sz w:val="28"/>
          <w:szCs w:val="28"/>
        </w:rPr>
        <w:t>81</w:t>
      </w:r>
      <w:r w:rsidR="005A0EB4">
        <w:rPr>
          <w:rStyle w:val="FontStyle36"/>
          <w:rFonts w:ascii="Times New Roman" w:hAnsi="Times New Roman" w:cs="Times New Roman"/>
          <w:b w:val="0"/>
          <w:sz w:val="28"/>
          <w:szCs w:val="28"/>
        </w:rPr>
        <w:t>0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5A0EB4">
        <w:rPr>
          <w:rStyle w:val="FontStyle36"/>
          <w:rFonts w:ascii="Times New Roman" w:hAnsi="Times New Roman" w:cs="Times New Roman"/>
          <w:b w:val="0"/>
          <w:sz w:val="28"/>
          <w:szCs w:val="28"/>
        </w:rPr>
        <w:t>47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» заменить цифрой «1</w:t>
      </w:r>
      <w:r w:rsidR="00DA5B21">
        <w:rPr>
          <w:rStyle w:val="FontStyle36"/>
          <w:rFonts w:ascii="Times New Roman" w:hAnsi="Times New Roman" w:cs="Times New Roman"/>
          <w:b w:val="0"/>
          <w:sz w:val="28"/>
          <w:szCs w:val="28"/>
        </w:rPr>
        <w:t>32207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796F72" w:rsidRPr="00796F72">
        <w:rPr>
          <w:rStyle w:val="FontStyle36"/>
          <w:rFonts w:ascii="Times New Roman" w:hAnsi="Times New Roman" w:cs="Times New Roman"/>
          <w:b w:val="0"/>
          <w:sz w:val="28"/>
          <w:szCs w:val="28"/>
        </w:rPr>
        <w:t>47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», в том числе </w:t>
      </w:r>
      <w:r w:rsidR="00190DB4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за счет средств бюджета городского округа составляет -132144,253 тыс.рублей, из них 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по годам:</w:t>
      </w:r>
    </w:p>
    <w:p w:rsidR="002C2410" w:rsidRDefault="002C2410" w:rsidP="002C2410">
      <w:pPr>
        <w:tabs>
          <w:tab w:val="left" w:pos="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2023 год-22</w:t>
      </w:r>
      <w:r w:rsidR="00190DB4">
        <w:rPr>
          <w:rStyle w:val="FontStyle36"/>
          <w:rFonts w:ascii="Times New Roman" w:hAnsi="Times New Roman" w:cs="Times New Roman"/>
          <w:b w:val="0"/>
          <w:sz w:val="28"/>
          <w:szCs w:val="28"/>
        </w:rPr>
        <w:t>774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190DB4">
        <w:rPr>
          <w:rStyle w:val="FontStyle36"/>
          <w:rFonts w:ascii="Times New Roman" w:hAnsi="Times New Roman" w:cs="Times New Roman"/>
          <w:b w:val="0"/>
          <w:sz w:val="28"/>
          <w:szCs w:val="28"/>
        </w:rPr>
        <w:t>783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тыс.рублей;</w:t>
      </w:r>
    </w:p>
    <w:p w:rsidR="002C2410" w:rsidRDefault="002C2410" w:rsidP="002C2410">
      <w:pPr>
        <w:tabs>
          <w:tab w:val="left" w:pos="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2024 год-2</w:t>
      </w:r>
      <w:r w:rsidR="00CB1223">
        <w:rPr>
          <w:rStyle w:val="FontStyle36"/>
          <w:rFonts w:ascii="Times New Roman" w:hAnsi="Times New Roman" w:cs="Times New Roman"/>
          <w:b w:val="0"/>
          <w:sz w:val="28"/>
          <w:szCs w:val="28"/>
        </w:rPr>
        <w:t>447</w:t>
      </w:r>
      <w:r w:rsidR="00901D07">
        <w:rPr>
          <w:rStyle w:val="FontStyle36"/>
          <w:rFonts w:ascii="Times New Roman" w:hAnsi="Times New Roman" w:cs="Times New Roman"/>
          <w:b w:val="0"/>
          <w:sz w:val="28"/>
          <w:szCs w:val="28"/>
        </w:rPr>
        <w:t>9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901D07">
        <w:rPr>
          <w:rStyle w:val="FontStyle36"/>
          <w:rFonts w:ascii="Times New Roman" w:hAnsi="Times New Roman" w:cs="Times New Roman"/>
          <w:b w:val="0"/>
          <w:sz w:val="28"/>
          <w:szCs w:val="28"/>
        </w:rPr>
        <w:t>3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0</w:t>
      </w:r>
      <w:r w:rsidR="00901D07">
        <w:rPr>
          <w:rStyle w:val="FontStyle36"/>
          <w:rFonts w:ascii="Times New Roman" w:hAnsi="Times New Roman" w:cs="Times New Roman"/>
          <w:b w:val="0"/>
          <w:sz w:val="28"/>
          <w:szCs w:val="28"/>
        </w:rPr>
        <w:t>8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тыс.рублей</w:t>
      </w:r>
    </w:p>
    <w:p w:rsidR="002C2410" w:rsidRDefault="002C2410" w:rsidP="002C2410">
      <w:pPr>
        <w:tabs>
          <w:tab w:val="left" w:pos="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2025 год-2</w:t>
      </w:r>
      <w:r w:rsidR="0085310E">
        <w:rPr>
          <w:rStyle w:val="FontStyle36"/>
          <w:rFonts w:ascii="Times New Roman" w:hAnsi="Times New Roman" w:cs="Times New Roman"/>
          <w:b w:val="0"/>
          <w:sz w:val="28"/>
          <w:szCs w:val="28"/>
        </w:rPr>
        <w:t>8</w:t>
      </w:r>
      <w:r w:rsidR="00C41E7D">
        <w:rPr>
          <w:rStyle w:val="FontStyle36"/>
          <w:rFonts w:ascii="Times New Roman" w:hAnsi="Times New Roman" w:cs="Times New Roman"/>
          <w:b w:val="0"/>
          <w:sz w:val="28"/>
          <w:szCs w:val="28"/>
        </w:rPr>
        <w:t>88</w:t>
      </w:r>
      <w:r w:rsidR="00E042AE">
        <w:rPr>
          <w:rStyle w:val="FontStyle36"/>
          <w:rFonts w:ascii="Times New Roman" w:hAnsi="Times New Roman" w:cs="Times New Roman"/>
          <w:b w:val="0"/>
          <w:sz w:val="28"/>
          <w:szCs w:val="28"/>
        </w:rPr>
        <w:t>6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E042AE">
        <w:rPr>
          <w:rStyle w:val="FontStyle36"/>
          <w:rFonts w:ascii="Times New Roman" w:hAnsi="Times New Roman" w:cs="Times New Roman"/>
          <w:b w:val="0"/>
          <w:sz w:val="28"/>
          <w:szCs w:val="28"/>
        </w:rPr>
        <w:t>162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тыс.рублей</w:t>
      </w:r>
    </w:p>
    <w:p w:rsidR="002C2410" w:rsidRDefault="002C2410" w:rsidP="002C2410">
      <w:pPr>
        <w:tabs>
          <w:tab w:val="left" w:pos="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2026 год-2</w:t>
      </w:r>
      <w:r w:rsidR="005A0EB4">
        <w:rPr>
          <w:rStyle w:val="FontStyle36"/>
          <w:rFonts w:ascii="Times New Roman" w:hAnsi="Times New Roman" w:cs="Times New Roman"/>
          <w:b w:val="0"/>
          <w:sz w:val="28"/>
          <w:szCs w:val="28"/>
        </w:rPr>
        <w:t>9774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,0 тыс.рублей</w:t>
      </w:r>
    </w:p>
    <w:p w:rsidR="00190DB4" w:rsidRDefault="002C2410" w:rsidP="002C2410">
      <w:pPr>
        <w:tabs>
          <w:tab w:val="left" w:pos="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2027 год-2</w:t>
      </w:r>
      <w:r w:rsidR="0085310E">
        <w:rPr>
          <w:rStyle w:val="FontStyle36"/>
          <w:rFonts w:ascii="Times New Roman" w:hAnsi="Times New Roman" w:cs="Times New Roman"/>
          <w:b w:val="0"/>
          <w:sz w:val="28"/>
          <w:szCs w:val="28"/>
        </w:rPr>
        <w:t>6</w:t>
      </w:r>
      <w:r w:rsidR="005A0EB4">
        <w:rPr>
          <w:rStyle w:val="FontStyle36"/>
          <w:rFonts w:ascii="Times New Roman" w:hAnsi="Times New Roman" w:cs="Times New Roman"/>
          <w:b w:val="0"/>
          <w:sz w:val="28"/>
          <w:szCs w:val="28"/>
        </w:rPr>
        <w:t>2</w:t>
      </w:r>
      <w:r w:rsidR="0085310E">
        <w:rPr>
          <w:rStyle w:val="FontStyle36"/>
          <w:rFonts w:ascii="Times New Roman" w:hAnsi="Times New Roman" w:cs="Times New Roman"/>
          <w:b w:val="0"/>
          <w:sz w:val="28"/>
          <w:szCs w:val="28"/>
        </w:rPr>
        <w:t>3</w:t>
      </w:r>
      <w:r w:rsidR="005A0EB4">
        <w:rPr>
          <w:rStyle w:val="FontStyle36"/>
          <w:rFonts w:ascii="Times New Roman" w:hAnsi="Times New Roman" w:cs="Times New Roman"/>
          <w:b w:val="0"/>
          <w:sz w:val="28"/>
          <w:szCs w:val="28"/>
        </w:rPr>
        <w:t>0</w:t>
      </w:r>
      <w:r w:rsidR="00C508EE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,0 тыс.рублей, </w:t>
      </w:r>
    </w:p>
    <w:p w:rsidR="00C508EE" w:rsidRDefault="00C508EE" w:rsidP="002C2410">
      <w:pPr>
        <w:tabs>
          <w:tab w:val="left" w:pos="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средств иных источников финансирования- 63,217 тыс.рублей</w:t>
      </w:r>
      <w:r w:rsidR="00190DB4">
        <w:rPr>
          <w:rStyle w:val="FontStyle36"/>
          <w:rFonts w:ascii="Times New Roman" w:hAnsi="Times New Roman" w:cs="Times New Roman"/>
          <w:b w:val="0"/>
          <w:sz w:val="28"/>
          <w:szCs w:val="28"/>
        </w:rPr>
        <w:t>, из них по годам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:</w:t>
      </w:r>
    </w:p>
    <w:p w:rsidR="00C508EE" w:rsidRDefault="00C508EE" w:rsidP="00C508EE">
      <w:pPr>
        <w:tabs>
          <w:tab w:val="left" w:pos="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2023 год- 63,217 тыс.рублей;</w:t>
      </w:r>
    </w:p>
    <w:p w:rsidR="00C508EE" w:rsidRDefault="00C508EE" w:rsidP="00C508EE">
      <w:pPr>
        <w:tabs>
          <w:tab w:val="left" w:pos="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2024 год- 0,00 тыс.рублей</w:t>
      </w:r>
    </w:p>
    <w:p w:rsidR="00C508EE" w:rsidRDefault="00C508EE" w:rsidP="00C508EE">
      <w:pPr>
        <w:tabs>
          <w:tab w:val="left" w:pos="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2025 год- 0,00 тыс.рублей</w:t>
      </w:r>
    </w:p>
    <w:p w:rsidR="00C508EE" w:rsidRDefault="00C508EE" w:rsidP="00C508EE">
      <w:pPr>
        <w:tabs>
          <w:tab w:val="left" w:pos="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2026 год- 0,00 тыс.рублей</w:t>
      </w:r>
    </w:p>
    <w:p w:rsidR="002C2410" w:rsidRDefault="00C508EE" w:rsidP="00C508EE">
      <w:pPr>
        <w:tabs>
          <w:tab w:val="left" w:pos="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2027 год- 0,00 тыс.рублей.</w:t>
      </w:r>
    </w:p>
    <w:p w:rsidR="00B75B35" w:rsidRDefault="00E1418D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lastRenderedPageBreak/>
        <w:t xml:space="preserve">           1.3. </w:t>
      </w:r>
      <w:r w:rsidR="00B75B35">
        <w:rPr>
          <w:rStyle w:val="FontStyle36"/>
          <w:rFonts w:ascii="Times New Roman" w:hAnsi="Times New Roman" w:cs="Times New Roman"/>
          <w:b w:val="0"/>
          <w:sz w:val="28"/>
          <w:szCs w:val="28"/>
        </w:rPr>
        <w:t>Приложение 2 изложить в новой редакции согласно Приложению  к настоящему постановлению.</w:t>
      </w:r>
    </w:p>
    <w:p w:rsidR="00E15F45" w:rsidRDefault="00B75B35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bCs w:val="0"/>
          <w:sz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2C241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E1418D">
        <w:rPr>
          <w:rStyle w:val="FontStyle36"/>
          <w:rFonts w:ascii="Times New Roman" w:hAnsi="Times New Roman" w:cs="Times New Roman"/>
          <w:b w:val="0"/>
          <w:sz w:val="28"/>
          <w:szCs w:val="28"/>
        </w:rPr>
        <w:t>2</w:t>
      </w:r>
      <w:r w:rsidR="002C241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. 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  <w:r w:rsidR="0063510D">
        <w:rPr>
          <w:rStyle w:val="FontStyle36"/>
          <w:rFonts w:ascii="Times New Roman" w:hAnsi="Times New Roman" w:cs="Times New Roman"/>
          <w:b w:val="0"/>
          <w:bCs w:val="0"/>
          <w:sz w:val="28"/>
        </w:rPr>
        <w:t xml:space="preserve"> </w:t>
      </w:r>
    </w:p>
    <w:p w:rsidR="0055521F" w:rsidRDefault="0063510D" w:rsidP="00B75B35">
      <w:pPr>
        <w:tabs>
          <w:tab w:val="left" w:pos="1080"/>
        </w:tabs>
        <w:spacing w:line="360" w:lineRule="auto"/>
        <w:jc w:val="both"/>
      </w:pPr>
      <w:r>
        <w:rPr>
          <w:rStyle w:val="FontStyle36"/>
          <w:rFonts w:ascii="Times New Roman" w:hAnsi="Times New Roman" w:cs="Times New Roman"/>
          <w:b w:val="0"/>
          <w:bCs w:val="0"/>
          <w:sz w:val="28"/>
        </w:rPr>
        <w:t xml:space="preserve"> </w:t>
      </w:r>
      <w:r w:rsidR="00B75B35">
        <w:rPr>
          <w:rStyle w:val="FontStyle36"/>
          <w:rFonts w:ascii="Times New Roman" w:hAnsi="Times New Roman" w:cs="Times New Roman"/>
          <w:b w:val="0"/>
          <w:bCs w:val="0"/>
          <w:sz w:val="28"/>
        </w:rPr>
        <w:t xml:space="preserve">         </w:t>
      </w:r>
      <w:r w:rsidR="00897301">
        <w:rPr>
          <w:rStyle w:val="FontStyle36"/>
          <w:rFonts w:ascii="Times New Roman" w:hAnsi="Times New Roman" w:cs="Times New Roman"/>
          <w:b w:val="0"/>
          <w:bCs w:val="0"/>
          <w:sz w:val="28"/>
        </w:rPr>
        <w:t>3</w:t>
      </w:r>
      <w:r w:rsidR="00512BA5">
        <w:t>.</w:t>
      </w:r>
      <w:r w:rsidR="00855A95">
        <w:t xml:space="preserve"> </w:t>
      </w:r>
      <w:r w:rsidR="00322937">
        <w:t>Контроль за исполнение</w:t>
      </w:r>
      <w:r w:rsidR="004740B9">
        <w:t>м</w:t>
      </w:r>
      <w:r w:rsidR="00322937">
        <w:t xml:space="preserve"> настоящего постановления </w:t>
      </w:r>
      <w:r w:rsidR="004740B9">
        <w:t xml:space="preserve">возложить на </w:t>
      </w:r>
      <w:r w:rsidR="007C0B86">
        <w:t xml:space="preserve">руководителя аппарата </w:t>
      </w:r>
      <w:r w:rsidR="004740B9">
        <w:t>администрации (</w:t>
      </w:r>
      <w:r w:rsidR="007C0B86">
        <w:t>Ефимова О.Г.</w:t>
      </w:r>
      <w:r w:rsidR="004740B9">
        <w:t>)</w:t>
      </w:r>
      <w:r w:rsidR="00322937">
        <w:t>.</w:t>
      </w:r>
    </w:p>
    <w:p w:rsidR="00BF3046" w:rsidRDefault="00BF3046" w:rsidP="00B75B35">
      <w:pPr>
        <w:tabs>
          <w:tab w:val="left" w:pos="1080"/>
        </w:tabs>
        <w:spacing w:line="360" w:lineRule="auto"/>
        <w:jc w:val="both"/>
      </w:pPr>
    </w:p>
    <w:p w:rsidR="00906DA9" w:rsidRDefault="00906DA9" w:rsidP="00E574D0">
      <w:pPr>
        <w:jc w:val="both"/>
      </w:pPr>
    </w:p>
    <w:p w:rsidR="006443F2" w:rsidRDefault="00610426" w:rsidP="003C3954">
      <w:pPr>
        <w:jc w:val="both"/>
      </w:pPr>
      <w:r>
        <w:t xml:space="preserve"> </w:t>
      </w:r>
    </w:p>
    <w:p w:rsidR="002D0EA8" w:rsidRDefault="00280838" w:rsidP="00A152AA">
      <w:pPr>
        <w:jc w:val="both"/>
        <w:rPr>
          <w:szCs w:val="28"/>
        </w:rPr>
      </w:pPr>
      <w:r>
        <w:t xml:space="preserve"> </w:t>
      </w:r>
      <w:r w:rsidR="008C619A">
        <w:t xml:space="preserve"> </w:t>
      </w:r>
      <w:r w:rsidR="00772C26">
        <w:t>Глав</w:t>
      </w:r>
      <w:r w:rsidR="007D00FA">
        <w:t>а</w:t>
      </w:r>
      <w:r w:rsidR="00864377">
        <w:t xml:space="preserve"> </w:t>
      </w:r>
      <w:r w:rsidR="00D43A9E">
        <w:t>городского</w:t>
      </w:r>
      <w:r w:rsidR="00864377">
        <w:t xml:space="preserve"> округа  </w:t>
      </w:r>
      <w:r w:rsidR="00D43A9E">
        <w:t xml:space="preserve">  </w:t>
      </w:r>
      <w:r w:rsidR="00E62CA0">
        <w:t xml:space="preserve">   </w:t>
      </w:r>
      <w:r w:rsidR="00DF6628">
        <w:t xml:space="preserve"> </w:t>
      </w:r>
      <w:r w:rsidR="00E15F45">
        <w:t xml:space="preserve"> </w:t>
      </w:r>
      <w:r w:rsidR="00864377">
        <w:t xml:space="preserve">                  </w:t>
      </w:r>
      <w:r w:rsidR="00430686">
        <w:t xml:space="preserve">    </w:t>
      </w:r>
      <w:r w:rsidR="00282413">
        <w:t xml:space="preserve">       </w:t>
      </w:r>
      <w:r>
        <w:t xml:space="preserve">          </w:t>
      </w:r>
      <w:r w:rsidR="007D00FA">
        <w:t xml:space="preserve">   </w:t>
      </w:r>
      <w:r>
        <w:t xml:space="preserve"> </w:t>
      </w:r>
      <w:r w:rsidR="00282413">
        <w:t xml:space="preserve">  </w:t>
      </w:r>
      <w:r w:rsidR="00901D07">
        <w:t>В</w:t>
      </w:r>
      <w:r w:rsidR="00E62CA0">
        <w:t>.</w:t>
      </w:r>
      <w:r w:rsidR="00901D07">
        <w:t>С</w:t>
      </w:r>
      <w:r w:rsidR="00E62CA0">
        <w:t>.</w:t>
      </w:r>
      <w:r w:rsidR="006B2A02">
        <w:t xml:space="preserve"> </w:t>
      </w:r>
      <w:r w:rsidR="00901D07">
        <w:t>Тимошенко</w:t>
      </w:r>
      <w:r w:rsidR="00E15F45">
        <w:rPr>
          <w:szCs w:val="28"/>
        </w:rPr>
        <w:t xml:space="preserve">  </w:t>
      </w:r>
      <w:r w:rsidR="00610426">
        <w:rPr>
          <w:szCs w:val="28"/>
        </w:rPr>
        <w:t xml:space="preserve">  </w:t>
      </w: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8B777A" w:rsidRDefault="008B777A" w:rsidP="00DF6628">
      <w:pPr>
        <w:jc w:val="both"/>
        <w:rPr>
          <w:szCs w:val="28"/>
        </w:rPr>
      </w:pPr>
    </w:p>
    <w:p w:rsidR="008B777A" w:rsidRDefault="008B777A" w:rsidP="00DF6628">
      <w:pPr>
        <w:jc w:val="both"/>
        <w:rPr>
          <w:szCs w:val="28"/>
        </w:rPr>
      </w:pPr>
    </w:p>
    <w:p w:rsidR="008B777A" w:rsidRDefault="008B777A" w:rsidP="00DF6628">
      <w:pPr>
        <w:jc w:val="both"/>
        <w:rPr>
          <w:szCs w:val="28"/>
        </w:rPr>
      </w:pPr>
    </w:p>
    <w:p w:rsidR="008B777A" w:rsidRDefault="008B777A" w:rsidP="00DF6628">
      <w:pPr>
        <w:jc w:val="both"/>
        <w:rPr>
          <w:szCs w:val="28"/>
        </w:rPr>
      </w:pPr>
    </w:p>
    <w:p w:rsidR="008B777A" w:rsidRDefault="008B777A" w:rsidP="00DF6628">
      <w:pPr>
        <w:jc w:val="both"/>
        <w:rPr>
          <w:szCs w:val="28"/>
        </w:rPr>
      </w:pPr>
    </w:p>
    <w:p w:rsidR="008B777A" w:rsidRDefault="008B777A" w:rsidP="00DF6628">
      <w:pPr>
        <w:jc w:val="both"/>
        <w:rPr>
          <w:szCs w:val="28"/>
        </w:rPr>
      </w:pPr>
    </w:p>
    <w:p w:rsidR="008B777A" w:rsidRDefault="008B777A" w:rsidP="00DF6628">
      <w:pPr>
        <w:jc w:val="both"/>
        <w:rPr>
          <w:szCs w:val="28"/>
        </w:rPr>
      </w:pPr>
    </w:p>
    <w:p w:rsidR="008B777A" w:rsidRDefault="008B777A" w:rsidP="00DF6628">
      <w:pPr>
        <w:jc w:val="both"/>
        <w:rPr>
          <w:szCs w:val="28"/>
        </w:rPr>
      </w:pPr>
    </w:p>
    <w:p w:rsidR="008B777A" w:rsidRDefault="008B777A" w:rsidP="00DF6628">
      <w:pPr>
        <w:jc w:val="both"/>
        <w:rPr>
          <w:szCs w:val="28"/>
        </w:rPr>
      </w:pPr>
    </w:p>
    <w:p w:rsidR="008B777A" w:rsidRDefault="008B777A" w:rsidP="00DF6628">
      <w:pPr>
        <w:jc w:val="both"/>
        <w:rPr>
          <w:szCs w:val="28"/>
        </w:rPr>
      </w:pPr>
    </w:p>
    <w:p w:rsidR="008B777A" w:rsidRDefault="008B777A" w:rsidP="00DF6628">
      <w:pPr>
        <w:jc w:val="both"/>
        <w:rPr>
          <w:szCs w:val="28"/>
        </w:rPr>
      </w:pPr>
    </w:p>
    <w:p w:rsidR="008B777A" w:rsidRDefault="008B777A" w:rsidP="00DF6628">
      <w:pPr>
        <w:jc w:val="both"/>
        <w:rPr>
          <w:szCs w:val="28"/>
        </w:rPr>
      </w:pPr>
    </w:p>
    <w:p w:rsidR="008B777A" w:rsidRDefault="008B777A" w:rsidP="00DF6628">
      <w:pPr>
        <w:jc w:val="both"/>
        <w:rPr>
          <w:szCs w:val="28"/>
        </w:rPr>
      </w:pPr>
    </w:p>
    <w:p w:rsidR="008B777A" w:rsidRDefault="008B777A" w:rsidP="00DF6628">
      <w:pPr>
        <w:jc w:val="both"/>
        <w:rPr>
          <w:szCs w:val="28"/>
        </w:rPr>
      </w:pPr>
    </w:p>
    <w:p w:rsidR="008B777A" w:rsidRDefault="008B777A" w:rsidP="00DF6628">
      <w:pPr>
        <w:jc w:val="both"/>
        <w:rPr>
          <w:szCs w:val="28"/>
        </w:rPr>
      </w:pPr>
    </w:p>
    <w:p w:rsidR="008B777A" w:rsidRDefault="008B777A" w:rsidP="00DF6628">
      <w:pPr>
        <w:jc w:val="both"/>
        <w:rPr>
          <w:szCs w:val="28"/>
        </w:rPr>
      </w:pPr>
    </w:p>
    <w:p w:rsidR="008B777A" w:rsidRDefault="008B777A" w:rsidP="00DF6628">
      <w:pPr>
        <w:jc w:val="both"/>
        <w:rPr>
          <w:szCs w:val="28"/>
        </w:rPr>
      </w:pPr>
    </w:p>
    <w:p w:rsidR="008B777A" w:rsidRDefault="008B777A" w:rsidP="00DF6628">
      <w:pPr>
        <w:jc w:val="both"/>
        <w:rPr>
          <w:szCs w:val="28"/>
        </w:rPr>
      </w:pPr>
    </w:p>
    <w:p w:rsidR="008B777A" w:rsidRDefault="008B777A" w:rsidP="00DF6628">
      <w:pPr>
        <w:jc w:val="both"/>
        <w:rPr>
          <w:szCs w:val="28"/>
        </w:rPr>
      </w:pPr>
    </w:p>
    <w:p w:rsidR="008B777A" w:rsidRDefault="008B777A" w:rsidP="00DF6628">
      <w:pPr>
        <w:jc w:val="both"/>
        <w:rPr>
          <w:szCs w:val="28"/>
        </w:rPr>
      </w:pPr>
    </w:p>
    <w:p w:rsidR="008B777A" w:rsidRDefault="008B777A" w:rsidP="00DF6628">
      <w:pPr>
        <w:jc w:val="both"/>
        <w:rPr>
          <w:szCs w:val="28"/>
        </w:rPr>
      </w:pPr>
    </w:p>
    <w:p w:rsidR="008B777A" w:rsidRDefault="008B777A" w:rsidP="00DF6628">
      <w:pPr>
        <w:jc w:val="both"/>
        <w:rPr>
          <w:szCs w:val="28"/>
        </w:rPr>
      </w:pPr>
    </w:p>
    <w:p w:rsidR="008B777A" w:rsidRDefault="008B777A" w:rsidP="00DF6628">
      <w:pPr>
        <w:jc w:val="both"/>
        <w:rPr>
          <w:szCs w:val="28"/>
        </w:rPr>
      </w:pPr>
    </w:p>
    <w:p w:rsidR="008B777A" w:rsidRDefault="008B777A" w:rsidP="00DF6628">
      <w:pPr>
        <w:jc w:val="both"/>
        <w:rPr>
          <w:szCs w:val="28"/>
        </w:rPr>
      </w:pPr>
    </w:p>
    <w:p w:rsidR="008B777A" w:rsidRDefault="008B777A" w:rsidP="00DF6628">
      <w:pPr>
        <w:jc w:val="both"/>
        <w:rPr>
          <w:szCs w:val="28"/>
        </w:rPr>
      </w:pPr>
    </w:p>
    <w:p w:rsidR="008B777A" w:rsidRDefault="008B777A" w:rsidP="00DF6628">
      <w:pPr>
        <w:jc w:val="both"/>
        <w:rPr>
          <w:szCs w:val="28"/>
        </w:rPr>
      </w:pPr>
    </w:p>
    <w:p w:rsidR="008B777A" w:rsidRDefault="008B777A" w:rsidP="00DF6628">
      <w:pPr>
        <w:jc w:val="both"/>
        <w:rPr>
          <w:szCs w:val="28"/>
        </w:rPr>
      </w:pPr>
    </w:p>
    <w:p w:rsidR="00DB1A21" w:rsidRDefault="00DB1A21" w:rsidP="00DF6628">
      <w:pPr>
        <w:jc w:val="both"/>
        <w:rPr>
          <w:szCs w:val="28"/>
        </w:rPr>
      </w:pPr>
    </w:p>
    <w:p w:rsidR="00DF6628" w:rsidRDefault="005D6BA0" w:rsidP="00DF6628">
      <w:pPr>
        <w:jc w:val="both"/>
        <w:rPr>
          <w:szCs w:val="28"/>
        </w:rPr>
      </w:pPr>
      <w:r>
        <w:rPr>
          <w:szCs w:val="28"/>
        </w:rPr>
        <w:t xml:space="preserve">  </w:t>
      </w:r>
      <w:r w:rsidR="005A0EB4">
        <w:rPr>
          <w:szCs w:val="28"/>
        </w:rPr>
        <w:t>Фомичева</w:t>
      </w:r>
      <w:r w:rsidR="00ED67BD">
        <w:rPr>
          <w:szCs w:val="28"/>
        </w:rPr>
        <w:t xml:space="preserve"> </w:t>
      </w:r>
      <w:r w:rsidR="005A0EB4">
        <w:rPr>
          <w:szCs w:val="28"/>
        </w:rPr>
        <w:t>И</w:t>
      </w:r>
      <w:r w:rsidR="00ED67BD">
        <w:rPr>
          <w:szCs w:val="28"/>
        </w:rPr>
        <w:t>.</w:t>
      </w:r>
      <w:r w:rsidR="005A0EB4">
        <w:rPr>
          <w:szCs w:val="28"/>
        </w:rPr>
        <w:t>А</w:t>
      </w:r>
      <w:r w:rsidR="00ED67BD">
        <w:rPr>
          <w:szCs w:val="28"/>
        </w:rPr>
        <w:t>.</w:t>
      </w:r>
      <w:r w:rsidR="00E46DCE">
        <w:rPr>
          <w:szCs w:val="28"/>
        </w:rPr>
        <w:t xml:space="preserve"> 21</w:t>
      </w:r>
      <w:r w:rsidR="00D07C30">
        <w:rPr>
          <w:szCs w:val="28"/>
        </w:rPr>
        <w:t>020</w:t>
      </w:r>
    </w:p>
    <w:p w:rsidR="00772C26" w:rsidRPr="00B93185" w:rsidRDefault="00772C26" w:rsidP="008726D1">
      <w:pPr>
        <w:rPr>
          <w:sz w:val="24"/>
          <w:szCs w:val="24"/>
        </w:rPr>
      </w:pPr>
    </w:p>
    <w:sectPr w:rsidR="00772C26" w:rsidRPr="00B93185" w:rsidSect="00450D7E">
      <w:pgSz w:w="11906" w:h="16838"/>
      <w:pgMar w:top="709" w:right="1134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05E8" w:rsidRDefault="004B05E8" w:rsidP="00E83F2F">
      <w:r>
        <w:separator/>
      </w:r>
    </w:p>
  </w:endnote>
  <w:endnote w:type="continuationSeparator" w:id="0">
    <w:p w:rsidR="004B05E8" w:rsidRDefault="004B05E8" w:rsidP="00E83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05E8" w:rsidRDefault="004B05E8" w:rsidP="00E83F2F">
      <w:r>
        <w:separator/>
      </w:r>
    </w:p>
  </w:footnote>
  <w:footnote w:type="continuationSeparator" w:id="0">
    <w:p w:rsidR="004B05E8" w:rsidRDefault="004B05E8" w:rsidP="00E83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AA524A"/>
    <w:multiLevelType w:val="hybridMultilevel"/>
    <w:tmpl w:val="3BB2A7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26240A"/>
    <w:multiLevelType w:val="hybridMultilevel"/>
    <w:tmpl w:val="A21824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7E1797"/>
    <w:multiLevelType w:val="hybridMultilevel"/>
    <w:tmpl w:val="5B3A49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781774"/>
    <w:multiLevelType w:val="hybridMultilevel"/>
    <w:tmpl w:val="DC2CFC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6C0136"/>
    <w:multiLevelType w:val="multilevel"/>
    <w:tmpl w:val="42EA9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4032343"/>
    <w:multiLevelType w:val="hybridMultilevel"/>
    <w:tmpl w:val="E56620C6"/>
    <w:lvl w:ilvl="0" w:tplc="E5E2A6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8E5AB4"/>
    <w:multiLevelType w:val="hybridMultilevel"/>
    <w:tmpl w:val="DE84F66A"/>
    <w:lvl w:ilvl="0" w:tplc="69AA0206">
      <w:start w:val="3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7" w15:restartNumberingAfterBreak="0">
    <w:nsid w:val="356812AF"/>
    <w:multiLevelType w:val="hybridMultilevel"/>
    <w:tmpl w:val="FBB02210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9335C6"/>
    <w:multiLevelType w:val="hybridMultilevel"/>
    <w:tmpl w:val="47C83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3305C3"/>
    <w:multiLevelType w:val="hybridMultilevel"/>
    <w:tmpl w:val="003E8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D60818"/>
    <w:multiLevelType w:val="multilevel"/>
    <w:tmpl w:val="460C9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41D72BC"/>
    <w:multiLevelType w:val="multilevel"/>
    <w:tmpl w:val="5088E512"/>
    <w:lvl w:ilvl="0">
      <w:start w:val="1"/>
      <w:numFmt w:val="decimal"/>
      <w:lvlText w:val="%1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2" w15:restartNumberingAfterBreak="0">
    <w:nsid w:val="71675CF6"/>
    <w:multiLevelType w:val="hybridMultilevel"/>
    <w:tmpl w:val="2D904AFC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67A2C"/>
    <w:multiLevelType w:val="hybridMultilevel"/>
    <w:tmpl w:val="57BC46C0"/>
    <w:lvl w:ilvl="0" w:tplc="237A5526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3"/>
  </w:num>
  <w:num w:numId="3">
    <w:abstractNumId w:val="1"/>
  </w:num>
  <w:num w:numId="4">
    <w:abstractNumId w:val="1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"/>
  </w:num>
  <w:num w:numId="8">
    <w:abstractNumId w:val="5"/>
  </w:num>
  <w:num w:numId="9">
    <w:abstractNumId w:val="12"/>
  </w:num>
  <w:num w:numId="10">
    <w:abstractNumId w:val="7"/>
  </w:num>
  <w:num w:numId="11">
    <w:abstractNumId w:val="6"/>
  </w:num>
  <w:num w:numId="12">
    <w:abstractNumId w:val="4"/>
  </w:num>
  <w:num w:numId="13">
    <w:abstractNumId w:val="10"/>
  </w:num>
  <w:num w:numId="14">
    <w:abstractNumId w:val="8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1D39"/>
    <w:rsid w:val="00001D12"/>
    <w:rsid w:val="00003F93"/>
    <w:rsid w:val="0000669A"/>
    <w:rsid w:val="00012304"/>
    <w:rsid w:val="0001374D"/>
    <w:rsid w:val="00014875"/>
    <w:rsid w:val="000162B3"/>
    <w:rsid w:val="00017889"/>
    <w:rsid w:val="000178AC"/>
    <w:rsid w:val="00020FF4"/>
    <w:rsid w:val="000220EE"/>
    <w:rsid w:val="0002242B"/>
    <w:rsid w:val="0002469E"/>
    <w:rsid w:val="000308D4"/>
    <w:rsid w:val="00030ABD"/>
    <w:rsid w:val="0003420A"/>
    <w:rsid w:val="00034B7E"/>
    <w:rsid w:val="00037406"/>
    <w:rsid w:val="00040E82"/>
    <w:rsid w:val="000417D8"/>
    <w:rsid w:val="00043096"/>
    <w:rsid w:val="00050B61"/>
    <w:rsid w:val="00051A26"/>
    <w:rsid w:val="00051B24"/>
    <w:rsid w:val="00052594"/>
    <w:rsid w:val="000547EE"/>
    <w:rsid w:val="00054AC4"/>
    <w:rsid w:val="00055620"/>
    <w:rsid w:val="00055BB4"/>
    <w:rsid w:val="00056FEA"/>
    <w:rsid w:val="00061CFC"/>
    <w:rsid w:val="000646EE"/>
    <w:rsid w:val="00066686"/>
    <w:rsid w:val="00071B04"/>
    <w:rsid w:val="00073136"/>
    <w:rsid w:val="000743E6"/>
    <w:rsid w:val="00076AC4"/>
    <w:rsid w:val="00082CED"/>
    <w:rsid w:val="00084E18"/>
    <w:rsid w:val="00085D1B"/>
    <w:rsid w:val="00090C51"/>
    <w:rsid w:val="00092536"/>
    <w:rsid w:val="00093AE0"/>
    <w:rsid w:val="00093DFA"/>
    <w:rsid w:val="000A4224"/>
    <w:rsid w:val="000A6B45"/>
    <w:rsid w:val="000B40F2"/>
    <w:rsid w:val="000B548A"/>
    <w:rsid w:val="000B775B"/>
    <w:rsid w:val="000C43DC"/>
    <w:rsid w:val="000C60B9"/>
    <w:rsid w:val="000C6560"/>
    <w:rsid w:val="000D22E7"/>
    <w:rsid w:val="000D3135"/>
    <w:rsid w:val="000D326A"/>
    <w:rsid w:val="000D33CD"/>
    <w:rsid w:val="000D6B99"/>
    <w:rsid w:val="000E3EB3"/>
    <w:rsid w:val="000E4B3F"/>
    <w:rsid w:val="000E5713"/>
    <w:rsid w:val="000E5E93"/>
    <w:rsid w:val="000E7B4A"/>
    <w:rsid w:val="000E7F48"/>
    <w:rsid w:val="000F063D"/>
    <w:rsid w:val="000F3C85"/>
    <w:rsid w:val="000F40DD"/>
    <w:rsid w:val="000F471C"/>
    <w:rsid w:val="000F4B56"/>
    <w:rsid w:val="00103DF7"/>
    <w:rsid w:val="00104DFA"/>
    <w:rsid w:val="0010537D"/>
    <w:rsid w:val="00105A83"/>
    <w:rsid w:val="00105E03"/>
    <w:rsid w:val="001102A5"/>
    <w:rsid w:val="001121FD"/>
    <w:rsid w:val="00112CA8"/>
    <w:rsid w:val="001134EA"/>
    <w:rsid w:val="00113FBA"/>
    <w:rsid w:val="0011418B"/>
    <w:rsid w:val="00116677"/>
    <w:rsid w:val="00116CB6"/>
    <w:rsid w:val="00116CE1"/>
    <w:rsid w:val="00120F3B"/>
    <w:rsid w:val="001239AB"/>
    <w:rsid w:val="00127E32"/>
    <w:rsid w:val="00127E7E"/>
    <w:rsid w:val="001330E7"/>
    <w:rsid w:val="0014280A"/>
    <w:rsid w:val="00142CB6"/>
    <w:rsid w:val="00143C07"/>
    <w:rsid w:val="001468C5"/>
    <w:rsid w:val="00150222"/>
    <w:rsid w:val="001513B6"/>
    <w:rsid w:val="0015149E"/>
    <w:rsid w:val="00151DDE"/>
    <w:rsid w:val="001538A7"/>
    <w:rsid w:val="0016160D"/>
    <w:rsid w:val="00181004"/>
    <w:rsid w:val="00182095"/>
    <w:rsid w:val="001829C6"/>
    <w:rsid w:val="00182A60"/>
    <w:rsid w:val="0018490A"/>
    <w:rsid w:val="00190DB4"/>
    <w:rsid w:val="001921B2"/>
    <w:rsid w:val="00192569"/>
    <w:rsid w:val="00194ADA"/>
    <w:rsid w:val="001969B2"/>
    <w:rsid w:val="00196B4F"/>
    <w:rsid w:val="00196B6E"/>
    <w:rsid w:val="001979D9"/>
    <w:rsid w:val="001A2E5B"/>
    <w:rsid w:val="001A7637"/>
    <w:rsid w:val="001B204D"/>
    <w:rsid w:val="001B6D30"/>
    <w:rsid w:val="001B6E7E"/>
    <w:rsid w:val="001C0239"/>
    <w:rsid w:val="001C2530"/>
    <w:rsid w:val="001C472D"/>
    <w:rsid w:val="001C5487"/>
    <w:rsid w:val="001C5D6F"/>
    <w:rsid w:val="001D3AC6"/>
    <w:rsid w:val="001D4483"/>
    <w:rsid w:val="001D4B77"/>
    <w:rsid w:val="001E0399"/>
    <w:rsid w:val="001E1405"/>
    <w:rsid w:val="001E5E50"/>
    <w:rsid w:val="001E7C51"/>
    <w:rsid w:val="001F5C55"/>
    <w:rsid w:val="001F5D23"/>
    <w:rsid w:val="001F74F9"/>
    <w:rsid w:val="00201056"/>
    <w:rsid w:val="002039FE"/>
    <w:rsid w:val="00204B56"/>
    <w:rsid w:val="0020551E"/>
    <w:rsid w:val="00207D55"/>
    <w:rsid w:val="00210114"/>
    <w:rsid w:val="00210961"/>
    <w:rsid w:val="00211929"/>
    <w:rsid w:val="002120BC"/>
    <w:rsid w:val="0022184D"/>
    <w:rsid w:val="00223BA5"/>
    <w:rsid w:val="0023049E"/>
    <w:rsid w:val="00230B63"/>
    <w:rsid w:val="002317A0"/>
    <w:rsid w:val="00235B23"/>
    <w:rsid w:val="00237322"/>
    <w:rsid w:val="002405F1"/>
    <w:rsid w:val="00241680"/>
    <w:rsid w:val="00241B84"/>
    <w:rsid w:val="00244D8B"/>
    <w:rsid w:val="00247BD6"/>
    <w:rsid w:val="00256666"/>
    <w:rsid w:val="002575A4"/>
    <w:rsid w:val="00260A38"/>
    <w:rsid w:val="00261B74"/>
    <w:rsid w:val="0026346B"/>
    <w:rsid w:val="00263B94"/>
    <w:rsid w:val="002647A0"/>
    <w:rsid w:val="0026495B"/>
    <w:rsid w:val="0026589D"/>
    <w:rsid w:val="002741BD"/>
    <w:rsid w:val="0027611C"/>
    <w:rsid w:val="00280838"/>
    <w:rsid w:val="00281FB2"/>
    <w:rsid w:val="002820DB"/>
    <w:rsid w:val="00282413"/>
    <w:rsid w:val="00285368"/>
    <w:rsid w:val="00286957"/>
    <w:rsid w:val="00290579"/>
    <w:rsid w:val="00290BA7"/>
    <w:rsid w:val="002975BC"/>
    <w:rsid w:val="002A06FF"/>
    <w:rsid w:val="002A5B97"/>
    <w:rsid w:val="002A76D1"/>
    <w:rsid w:val="002B03B5"/>
    <w:rsid w:val="002B132B"/>
    <w:rsid w:val="002B1CB6"/>
    <w:rsid w:val="002B2B97"/>
    <w:rsid w:val="002B3E33"/>
    <w:rsid w:val="002B5E0D"/>
    <w:rsid w:val="002B6069"/>
    <w:rsid w:val="002B7231"/>
    <w:rsid w:val="002B73B5"/>
    <w:rsid w:val="002C158E"/>
    <w:rsid w:val="002C2410"/>
    <w:rsid w:val="002C488C"/>
    <w:rsid w:val="002C6EEC"/>
    <w:rsid w:val="002C71D7"/>
    <w:rsid w:val="002D0EA8"/>
    <w:rsid w:val="002D2D02"/>
    <w:rsid w:val="002D669C"/>
    <w:rsid w:val="002D6986"/>
    <w:rsid w:val="002D6D96"/>
    <w:rsid w:val="002E0540"/>
    <w:rsid w:val="002E2B98"/>
    <w:rsid w:val="002E47ED"/>
    <w:rsid w:val="002E59E3"/>
    <w:rsid w:val="002F0F43"/>
    <w:rsid w:val="002F11A3"/>
    <w:rsid w:val="002F3309"/>
    <w:rsid w:val="002F3B35"/>
    <w:rsid w:val="002F407F"/>
    <w:rsid w:val="002F569C"/>
    <w:rsid w:val="00302B75"/>
    <w:rsid w:val="00302CA5"/>
    <w:rsid w:val="00305B45"/>
    <w:rsid w:val="00311906"/>
    <w:rsid w:val="00311DAE"/>
    <w:rsid w:val="00311F88"/>
    <w:rsid w:val="003120B0"/>
    <w:rsid w:val="0031745B"/>
    <w:rsid w:val="00317F0F"/>
    <w:rsid w:val="00320E09"/>
    <w:rsid w:val="00322937"/>
    <w:rsid w:val="00324B75"/>
    <w:rsid w:val="00324BFC"/>
    <w:rsid w:val="0033119D"/>
    <w:rsid w:val="003317DA"/>
    <w:rsid w:val="00331D6E"/>
    <w:rsid w:val="00332541"/>
    <w:rsid w:val="00332B23"/>
    <w:rsid w:val="003409A7"/>
    <w:rsid w:val="0034324E"/>
    <w:rsid w:val="0034559C"/>
    <w:rsid w:val="00347DAD"/>
    <w:rsid w:val="0035312D"/>
    <w:rsid w:val="00353E5D"/>
    <w:rsid w:val="00354668"/>
    <w:rsid w:val="00354DBD"/>
    <w:rsid w:val="00354EA0"/>
    <w:rsid w:val="00357F33"/>
    <w:rsid w:val="003600DD"/>
    <w:rsid w:val="00365F9C"/>
    <w:rsid w:val="00370357"/>
    <w:rsid w:val="003706AF"/>
    <w:rsid w:val="00371866"/>
    <w:rsid w:val="00386228"/>
    <w:rsid w:val="00386655"/>
    <w:rsid w:val="0039007E"/>
    <w:rsid w:val="00392B12"/>
    <w:rsid w:val="00392BE1"/>
    <w:rsid w:val="00393225"/>
    <w:rsid w:val="003A20A7"/>
    <w:rsid w:val="003A38D4"/>
    <w:rsid w:val="003A3D4C"/>
    <w:rsid w:val="003A6480"/>
    <w:rsid w:val="003A76AB"/>
    <w:rsid w:val="003A7784"/>
    <w:rsid w:val="003B0DB7"/>
    <w:rsid w:val="003B1CE4"/>
    <w:rsid w:val="003B2B07"/>
    <w:rsid w:val="003C3954"/>
    <w:rsid w:val="003C4B56"/>
    <w:rsid w:val="003C5E7E"/>
    <w:rsid w:val="003D3685"/>
    <w:rsid w:val="003D5899"/>
    <w:rsid w:val="003D59DB"/>
    <w:rsid w:val="003E1933"/>
    <w:rsid w:val="003E3817"/>
    <w:rsid w:val="003E3B9F"/>
    <w:rsid w:val="003E4498"/>
    <w:rsid w:val="003E728D"/>
    <w:rsid w:val="003E75F7"/>
    <w:rsid w:val="003F2ACF"/>
    <w:rsid w:val="003F3701"/>
    <w:rsid w:val="003F4219"/>
    <w:rsid w:val="003F4432"/>
    <w:rsid w:val="003F5944"/>
    <w:rsid w:val="003F6FB7"/>
    <w:rsid w:val="00400317"/>
    <w:rsid w:val="0040189F"/>
    <w:rsid w:val="00403BE6"/>
    <w:rsid w:val="00404CA8"/>
    <w:rsid w:val="004055B1"/>
    <w:rsid w:val="00405E08"/>
    <w:rsid w:val="004074DF"/>
    <w:rsid w:val="00407781"/>
    <w:rsid w:val="00411951"/>
    <w:rsid w:val="00412B58"/>
    <w:rsid w:val="00412E68"/>
    <w:rsid w:val="00413286"/>
    <w:rsid w:val="004150E9"/>
    <w:rsid w:val="00416875"/>
    <w:rsid w:val="00416A67"/>
    <w:rsid w:val="004178D0"/>
    <w:rsid w:val="00420871"/>
    <w:rsid w:val="00430193"/>
    <w:rsid w:val="00430686"/>
    <w:rsid w:val="00430FC3"/>
    <w:rsid w:val="00433162"/>
    <w:rsid w:val="00437971"/>
    <w:rsid w:val="0044224A"/>
    <w:rsid w:val="00444732"/>
    <w:rsid w:val="00450422"/>
    <w:rsid w:val="00450D7E"/>
    <w:rsid w:val="00451E81"/>
    <w:rsid w:val="00452B32"/>
    <w:rsid w:val="00453496"/>
    <w:rsid w:val="00453D8E"/>
    <w:rsid w:val="0045580D"/>
    <w:rsid w:val="00457254"/>
    <w:rsid w:val="00457C05"/>
    <w:rsid w:val="00457D73"/>
    <w:rsid w:val="00461CAC"/>
    <w:rsid w:val="0046324C"/>
    <w:rsid w:val="004649F6"/>
    <w:rsid w:val="00464C8E"/>
    <w:rsid w:val="004740B9"/>
    <w:rsid w:val="004752D0"/>
    <w:rsid w:val="00475FF2"/>
    <w:rsid w:val="00476330"/>
    <w:rsid w:val="00480514"/>
    <w:rsid w:val="00482B12"/>
    <w:rsid w:val="00484F5E"/>
    <w:rsid w:val="004857B0"/>
    <w:rsid w:val="004864D3"/>
    <w:rsid w:val="00487793"/>
    <w:rsid w:val="0049259C"/>
    <w:rsid w:val="0049389E"/>
    <w:rsid w:val="00493B48"/>
    <w:rsid w:val="00496843"/>
    <w:rsid w:val="004A19D4"/>
    <w:rsid w:val="004A30F4"/>
    <w:rsid w:val="004A38B5"/>
    <w:rsid w:val="004A693D"/>
    <w:rsid w:val="004B05E8"/>
    <w:rsid w:val="004B0D8E"/>
    <w:rsid w:val="004B20EB"/>
    <w:rsid w:val="004B2CF1"/>
    <w:rsid w:val="004B485F"/>
    <w:rsid w:val="004B4E9D"/>
    <w:rsid w:val="004B512B"/>
    <w:rsid w:val="004C7975"/>
    <w:rsid w:val="004C7CF7"/>
    <w:rsid w:val="004C7FC2"/>
    <w:rsid w:val="004D0979"/>
    <w:rsid w:val="004D3CEC"/>
    <w:rsid w:val="004D3E31"/>
    <w:rsid w:val="004E1FF2"/>
    <w:rsid w:val="004E2258"/>
    <w:rsid w:val="004E75C0"/>
    <w:rsid w:val="004E7B3F"/>
    <w:rsid w:val="004F020D"/>
    <w:rsid w:val="004F17D4"/>
    <w:rsid w:val="004F2D70"/>
    <w:rsid w:val="004F415F"/>
    <w:rsid w:val="004F4CA8"/>
    <w:rsid w:val="004F4FC1"/>
    <w:rsid w:val="004F5396"/>
    <w:rsid w:val="004F697D"/>
    <w:rsid w:val="00501A8C"/>
    <w:rsid w:val="00504A25"/>
    <w:rsid w:val="00512BA5"/>
    <w:rsid w:val="0052025E"/>
    <w:rsid w:val="005253A3"/>
    <w:rsid w:val="005267BD"/>
    <w:rsid w:val="00527210"/>
    <w:rsid w:val="00531775"/>
    <w:rsid w:val="00533850"/>
    <w:rsid w:val="0053407F"/>
    <w:rsid w:val="00534F81"/>
    <w:rsid w:val="00540652"/>
    <w:rsid w:val="00540C9A"/>
    <w:rsid w:val="005438DB"/>
    <w:rsid w:val="0055521F"/>
    <w:rsid w:val="00560354"/>
    <w:rsid w:val="0056187C"/>
    <w:rsid w:val="00562075"/>
    <w:rsid w:val="00562D87"/>
    <w:rsid w:val="00565286"/>
    <w:rsid w:val="00565A07"/>
    <w:rsid w:val="00566695"/>
    <w:rsid w:val="00571645"/>
    <w:rsid w:val="00574EBA"/>
    <w:rsid w:val="0057777D"/>
    <w:rsid w:val="00581107"/>
    <w:rsid w:val="0058203C"/>
    <w:rsid w:val="0058241B"/>
    <w:rsid w:val="00582435"/>
    <w:rsid w:val="00583689"/>
    <w:rsid w:val="00587BC7"/>
    <w:rsid w:val="005A0115"/>
    <w:rsid w:val="005A0EB4"/>
    <w:rsid w:val="005A42AE"/>
    <w:rsid w:val="005A7085"/>
    <w:rsid w:val="005B2314"/>
    <w:rsid w:val="005B2A8B"/>
    <w:rsid w:val="005B6789"/>
    <w:rsid w:val="005B71A3"/>
    <w:rsid w:val="005B7988"/>
    <w:rsid w:val="005C0985"/>
    <w:rsid w:val="005C33BD"/>
    <w:rsid w:val="005C6ADC"/>
    <w:rsid w:val="005D3DBE"/>
    <w:rsid w:val="005D4FDE"/>
    <w:rsid w:val="005D5546"/>
    <w:rsid w:val="005D55AB"/>
    <w:rsid w:val="005D6BA0"/>
    <w:rsid w:val="005D7CD9"/>
    <w:rsid w:val="005E023E"/>
    <w:rsid w:val="005E28D2"/>
    <w:rsid w:val="005E2FD7"/>
    <w:rsid w:val="005E4814"/>
    <w:rsid w:val="005E63E6"/>
    <w:rsid w:val="005F0C7E"/>
    <w:rsid w:val="005F1EB3"/>
    <w:rsid w:val="005F5905"/>
    <w:rsid w:val="005F743D"/>
    <w:rsid w:val="006012CB"/>
    <w:rsid w:val="006023EA"/>
    <w:rsid w:val="00602D39"/>
    <w:rsid w:val="006030A1"/>
    <w:rsid w:val="006057E9"/>
    <w:rsid w:val="006069B1"/>
    <w:rsid w:val="00610426"/>
    <w:rsid w:val="00610CFA"/>
    <w:rsid w:val="00611A7F"/>
    <w:rsid w:val="00614EF0"/>
    <w:rsid w:val="00615B00"/>
    <w:rsid w:val="00615C87"/>
    <w:rsid w:val="00615EC0"/>
    <w:rsid w:val="00616306"/>
    <w:rsid w:val="006200CF"/>
    <w:rsid w:val="00622ED6"/>
    <w:rsid w:val="00623504"/>
    <w:rsid w:val="00624C01"/>
    <w:rsid w:val="00626692"/>
    <w:rsid w:val="006269B2"/>
    <w:rsid w:val="00632185"/>
    <w:rsid w:val="0063510D"/>
    <w:rsid w:val="0063753F"/>
    <w:rsid w:val="00640D09"/>
    <w:rsid w:val="006443F2"/>
    <w:rsid w:val="00644FE4"/>
    <w:rsid w:val="006530E6"/>
    <w:rsid w:val="006530FE"/>
    <w:rsid w:val="006536BC"/>
    <w:rsid w:val="0065397C"/>
    <w:rsid w:val="0065625E"/>
    <w:rsid w:val="00664386"/>
    <w:rsid w:val="00670458"/>
    <w:rsid w:val="00670EE9"/>
    <w:rsid w:val="00671ECB"/>
    <w:rsid w:val="00674966"/>
    <w:rsid w:val="00675ECB"/>
    <w:rsid w:val="0067681B"/>
    <w:rsid w:val="00676FB3"/>
    <w:rsid w:val="0068572D"/>
    <w:rsid w:val="00686FBC"/>
    <w:rsid w:val="00690A65"/>
    <w:rsid w:val="006919B8"/>
    <w:rsid w:val="00694A8D"/>
    <w:rsid w:val="006965A2"/>
    <w:rsid w:val="006A1129"/>
    <w:rsid w:val="006A3EB8"/>
    <w:rsid w:val="006A404B"/>
    <w:rsid w:val="006A5C34"/>
    <w:rsid w:val="006B2A02"/>
    <w:rsid w:val="006B3A80"/>
    <w:rsid w:val="006B4242"/>
    <w:rsid w:val="006B563A"/>
    <w:rsid w:val="006C7ECD"/>
    <w:rsid w:val="006D192E"/>
    <w:rsid w:val="006D2E3C"/>
    <w:rsid w:val="006D6E15"/>
    <w:rsid w:val="006D75CD"/>
    <w:rsid w:val="006E3266"/>
    <w:rsid w:val="006E7F18"/>
    <w:rsid w:val="006F1C0F"/>
    <w:rsid w:val="006F21D1"/>
    <w:rsid w:val="006F54D1"/>
    <w:rsid w:val="006F5F4F"/>
    <w:rsid w:val="006F6F01"/>
    <w:rsid w:val="0070064B"/>
    <w:rsid w:val="00705357"/>
    <w:rsid w:val="00705C8C"/>
    <w:rsid w:val="007066C0"/>
    <w:rsid w:val="0070782D"/>
    <w:rsid w:val="007106BF"/>
    <w:rsid w:val="0071545C"/>
    <w:rsid w:val="00716BED"/>
    <w:rsid w:val="00722215"/>
    <w:rsid w:val="00722CD3"/>
    <w:rsid w:val="00725F1F"/>
    <w:rsid w:val="00732116"/>
    <w:rsid w:val="0073221A"/>
    <w:rsid w:val="0073526B"/>
    <w:rsid w:val="0074193C"/>
    <w:rsid w:val="00742698"/>
    <w:rsid w:val="00742C24"/>
    <w:rsid w:val="007470EE"/>
    <w:rsid w:val="007477D1"/>
    <w:rsid w:val="00751B55"/>
    <w:rsid w:val="00753C4F"/>
    <w:rsid w:val="00756AF6"/>
    <w:rsid w:val="007576CD"/>
    <w:rsid w:val="0075796E"/>
    <w:rsid w:val="00757DE7"/>
    <w:rsid w:val="00761E8B"/>
    <w:rsid w:val="00763C17"/>
    <w:rsid w:val="00767487"/>
    <w:rsid w:val="00772C26"/>
    <w:rsid w:val="00774C87"/>
    <w:rsid w:val="007775BB"/>
    <w:rsid w:val="00783C15"/>
    <w:rsid w:val="00785235"/>
    <w:rsid w:val="00791111"/>
    <w:rsid w:val="00793211"/>
    <w:rsid w:val="0079643D"/>
    <w:rsid w:val="00796F72"/>
    <w:rsid w:val="00797629"/>
    <w:rsid w:val="007A0D8D"/>
    <w:rsid w:val="007A29C0"/>
    <w:rsid w:val="007A45A4"/>
    <w:rsid w:val="007B1A5B"/>
    <w:rsid w:val="007B441D"/>
    <w:rsid w:val="007B5783"/>
    <w:rsid w:val="007B778B"/>
    <w:rsid w:val="007C0B86"/>
    <w:rsid w:val="007C2474"/>
    <w:rsid w:val="007C262B"/>
    <w:rsid w:val="007C2688"/>
    <w:rsid w:val="007C27AB"/>
    <w:rsid w:val="007C65DA"/>
    <w:rsid w:val="007D00FA"/>
    <w:rsid w:val="007D2384"/>
    <w:rsid w:val="007D65DB"/>
    <w:rsid w:val="007E0335"/>
    <w:rsid w:val="007E454A"/>
    <w:rsid w:val="007E4603"/>
    <w:rsid w:val="007E5BF2"/>
    <w:rsid w:val="007E6E82"/>
    <w:rsid w:val="007E71C2"/>
    <w:rsid w:val="007F3A70"/>
    <w:rsid w:val="007F5C0E"/>
    <w:rsid w:val="00800588"/>
    <w:rsid w:val="0080102D"/>
    <w:rsid w:val="00803634"/>
    <w:rsid w:val="00804249"/>
    <w:rsid w:val="00804982"/>
    <w:rsid w:val="00805D5C"/>
    <w:rsid w:val="0081047B"/>
    <w:rsid w:val="008118AC"/>
    <w:rsid w:val="008133A5"/>
    <w:rsid w:val="00815A6E"/>
    <w:rsid w:val="00816F08"/>
    <w:rsid w:val="0082109C"/>
    <w:rsid w:val="00821F36"/>
    <w:rsid w:val="00826566"/>
    <w:rsid w:val="00827094"/>
    <w:rsid w:val="00827CD5"/>
    <w:rsid w:val="0083115E"/>
    <w:rsid w:val="0083333B"/>
    <w:rsid w:val="00833B07"/>
    <w:rsid w:val="008341DE"/>
    <w:rsid w:val="008354A0"/>
    <w:rsid w:val="00835544"/>
    <w:rsid w:val="00835CCE"/>
    <w:rsid w:val="00837F0F"/>
    <w:rsid w:val="0084042E"/>
    <w:rsid w:val="0084693C"/>
    <w:rsid w:val="0085310E"/>
    <w:rsid w:val="008539AB"/>
    <w:rsid w:val="00854DCE"/>
    <w:rsid w:val="00855A95"/>
    <w:rsid w:val="008560E9"/>
    <w:rsid w:val="008616D9"/>
    <w:rsid w:val="00864377"/>
    <w:rsid w:val="00866F1B"/>
    <w:rsid w:val="008671F7"/>
    <w:rsid w:val="0087118B"/>
    <w:rsid w:val="00872468"/>
    <w:rsid w:val="008726D1"/>
    <w:rsid w:val="008737C1"/>
    <w:rsid w:val="0087445C"/>
    <w:rsid w:val="00874CFC"/>
    <w:rsid w:val="008754E7"/>
    <w:rsid w:val="00877D48"/>
    <w:rsid w:val="008827AD"/>
    <w:rsid w:val="008838F4"/>
    <w:rsid w:val="00883A2B"/>
    <w:rsid w:val="008865B3"/>
    <w:rsid w:val="00886670"/>
    <w:rsid w:val="00890C47"/>
    <w:rsid w:val="00891A0A"/>
    <w:rsid w:val="00892622"/>
    <w:rsid w:val="00892FD2"/>
    <w:rsid w:val="0089697F"/>
    <w:rsid w:val="00897301"/>
    <w:rsid w:val="00897440"/>
    <w:rsid w:val="008A1B7F"/>
    <w:rsid w:val="008A4C4F"/>
    <w:rsid w:val="008A6E6E"/>
    <w:rsid w:val="008A7889"/>
    <w:rsid w:val="008B267A"/>
    <w:rsid w:val="008B3316"/>
    <w:rsid w:val="008B4827"/>
    <w:rsid w:val="008B67ED"/>
    <w:rsid w:val="008B74C1"/>
    <w:rsid w:val="008B76B9"/>
    <w:rsid w:val="008B76C3"/>
    <w:rsid w:val="008B777A"/>
    <w:rsid w:val="008C1EE6"/>
    <w:rsid w:val="008C33A2"/>
    <w:rsid w:val="008C41A2"/>
    <w:rsid w:val="008C4B95"/>
    <w:rsid w:val="008C619A"/>
    <w:rsid w:val="008D2892"/>
    <w:rsid w:val="008D4447"/>
    <w:rsid w:val="008D5B8D"/>
    <w:rsid w:val="008D5EBB"/>
    <w:rsid w:val="008D716B"/>
    <w:rsid w:val="008D7CAF"/>
    <w:rsid w:val="008E2DE1"/>
    <w:rsid w:val="008E76B8"/>
    <w:rsid w:val="008F3475"/>
    <w:rsid w:val="008F533B"/>
    <w:rsid w:val="008F7173"/>
    <w:rsid w:val="0090070E"/>
    <w:rsid w:val="00901769"/>
    <w:rsid w:val="00901B96"/>
    <w:rsid w:val="00901D07"/>
    <w:rsid w:val="009021A8"/>
    <w:rsid w:val="00906DA9"/>
    <w:rsid w:val="00907A1E"/>
    <w:rsid w:val="00914B6F"/>
    <w:rsid w:val="009151FD"/>
    <w:rsid w:val="00917517"/>
    <w:rsid w:val="00920276"/>
    <w:rsid w:val="00920F29"/>
    <w:rsid w:val="00921F56"/>
    <w:rsid w:val="009256B4"/>
    <w:rsid w:val="00927335"/>
    <w:rsid w:val="00932303"/>
    <w:rsid w:val="00934413"/>
    <w:rsid w:val="009406DD"/>
    <w:rsid w:val="0094290F"/>
    <w:rsid w:val="00943A35"/>
    <w:rsid w:val="00945135"/>
    <w:rsid w:val="00945FDA"/>
    <w:rsid w:val="009501E4"/>
    <w:rsid w:val="00954D49"/>
    <w:rsid w:val="00954F7E"/>
    <w:rsid w:val="00957F08"/>
    <w:rsid w:val="00960111"/>
    <w:rsid w:val="009642D3"/>
    <w:rsid w:val="0096474F"/>
    <w:rsid w:val="009665BF"/>
    <w:rsid w:val="00966AF3"/>
    <w:rsid w:val="009672C4"/>
    <w:rsid w:val="00971AB7"/>
    <w:rsid w:val="00972B9F"/>
    <w:rsid w:val="00972EBF"/>
    <w:rsid w:val="00975301"/>
    <w:rsid w:val="00975FA8"/>
    <w:rsid w:val="00991F49"/>
    <w:rsid w:val="009937C8"/>
    <w:rsid w:val="009962F4"/>
    <w:rsid w:val="00996F2E"/>
    <w:rsid w:val="009A2FA4"/>
    <w:rsid w:val="009A3D68"/>
    <w:rsid w:val="009B172E"/>
    <w:rsid w:val="009B5427"/>
    <w:rsid w:val="009B7897"/>
    <w:rsid w:val="009B7DCD"/>
    <w:rsid w:val="009C10DD"/>
    <w:rsid w:val="009C1DAC"/>
    <w:rsid w:val="009C1F8D"/>
    <w:rsid w:val="009C3D8A"/>
    <w:rsid w:val="009C41DC"/>
    <w:rsid w:val="009D25BC"/>
    <w:rsid w:val="009D332B"/>
    <w:rsid w:val="009D4166"/>
    <w:rsid w:val="009D5D49"/>
    <w:rsid w:val="009D6E49"/>
    <w:rsid w:val="009D75FD"/>
    <w:rsid w:val="009E406F"/>
    <w:rsid w:val="009E6686"/>
    <w:rsid w:val="009E6722"/>
    <w:rsid w:val="009F0DC7"/>
    <w:rsid w:val="009F0F1B"/>
    <w:rsid w:val="009F1830"/>
    <w:rsid w:val="009F2BC0"/>
    <w:rsid w:val="009F6EAC"/>
    <w:rsid w:val="009F753D"/>
    <w:rsid w:val="009F7C06"/>
    <w:rsid w:val="00A00A10"/>
    <w:rsid w:val="00A03039"/>
    <w:rsid w:val="00A0379E"/>
    <w:rsid w:val="00A03A1D"/>
    <w:rsid w:val="00A1063A"/>
    <w:rsid w:val="00A10D6B"/>
    <w:rsid w:val="00A1181D"/>
    <w:rsid w:val="00A14BF5"/>
    <w:rsid w:val="00A152AA"/>
    <w:rsid w:val="00A20B31"/>
    <w:rsid w:val="00A21319"/>
    <w:rsid w:val="00A23180"/>
    <w:rsid w:val="00A23856"/>
    <w:rsid w:val="00A23D45"/>
    <w:rsid w:val="00A347AF"/>
    <w:rsid w:val="00A36C17"/>
    <w:rsid w:val="00A41E0E"/>
    <w:rsid w:val="00A43439"/>
    <w:rsid w:val="00A43B50"/>
    <w:rsid w:val="00A47C9F"/>
    <w:rsid w:val="00A54BB8"/>
    <w:rsid w:val="00A556E6"/>
    <w:rsid w:val="00A559EF"/>
    <w:rsid w:val="00A56006"/>
    <w:rsid w:val="00A61410"/>
    <w:rsid w:val="00A65179"/>
    <w:rsid w:val="00A72168"/>
    <w:rsid w:val="00A7623C"/>
    <w:rsid w:val="00A7687D"/>
    <w:rsid w:val="00A77D0B"/>
    <w:rsid w:val="00A82956"/>
    <w:rsid w:val="00A82969"/>
    <w:rsid w:val="00A903CC"/>
    <w:rsid w:val="00A967B1"/>
    <w:rsid w:val="00AA38BB"/>
    <w:rsid w:val="00AA3A41"/>
    <w:rsid w:val="00AA3D7C"/>
    <w:rsid w:val="00AA4E41"/>
    <w:rsid w:val="00AA64D7"/>
    <w:rsid w:val="00AA69BB"/>
    <w:rsid w:val="00AB061A"/>
    <w:rsid w:val="00AB470B"/>
    <w:rsid w:val="00AC21F3"/>
    <w:rsid w:val="00AC4A2A"/>
    <w:rsid w:val="00AD2CCC"/>
    <w:rsid w:val="00AD3142"/>
    <w:rsid w:val="00AD5682"/>
    <w:rsid w:val="00AD648A"/>
    <w:rsid w:val="00AD78E5"/>
    <w:rsid w:val="00AE0C7E"/>
    <w:rsid w:val="00AE20E5"/>
    <w:rsid w:val="00AE2531"/>
    <w:rsid w:val="00AE4FC6"/>
    <w:rsid w:val="00AE6848"/>
    <w:rsid w:val="00AF1466"/>
    <w:rsid w:val="00AF35EB"/>
    <w:rsid w:val="00AF3EC5"/>
    <w:rsid w:val="00B04A37"/>
    <w:rsid w:val="00B0721B"/>
    <w:rsid w:val="00B11317"/>
    <w:rsid w:val="00B114BF"/>
    <w:rsid w:val="00B152C0"/>
    <w:rsid w:val="00B168AE"/>
    <w:rsid w:val="00B168C8"/>
    <w:rsid w:val="00B2741F"/>
    <w:rsid w:val="00B275CC"/>
    <w:rsid w:val="00B30244"/>
    <w:rsid w:val="00B329F5"/>
    <w:rsid w:val="00B36CC9"/>
    <w:rsid w:val="00B37205"/>
    <w:rsid w:val="00B37456"/>
    <w:rsid w:val="00B40606"/>
    <w:rsid w:val="00B41CA1"/>
    <w:rsid w:val="00B42953"/>
    <w:rsid w:val="00B42963"/>
    <w:rsid w:val="00B43D97"/>
    <w:rsid w:val="00B47D6B"/>
    <w:rsid w:val="00B54380"/>
    <w:rsid w:val="00B561D6"/>
    <w:rsid w:val="00B563A8"/>
    <w:rsid w:val="00B570F1"/>
    <w:rsid w:val="00B5741F"/>
    <w:rsid w:val="00B608F9"/>
    <w:rsid w:val="00B63152"/>
    <w:rsid w:val="00B65842"/>
    <w:rsid w:val="00B705B8"/>
    <w:rsid w:val="00B70AC0"/>
    <w:rsid w:val="00B713A0"/>
    <w:rsid w:val="00B7173C"/>
    <w:rsid w:val="00B734A9"/>
    <w:rsid w:val="00B73525"/>
    <w:rsid w:val="00B74282"/>
    <w:rsid w:val="00B74CE3"/>
    <w:rsid w:val="00B75B35"/>
    <w:rsid w:val="00B75CFF"/>
    <w:rsid w:val="00B82DBD"/>
    <w:rsid w:val="00B844CB"/>
    <w:rsid w:val="00B863B0"/>
    <w:rsid w:val="00B872A0"/>
    <w:rsid w:val="00B909EB"/>
    <w:rsid w:val="00B90A9A"/>
    <w:rsid w:val="00B917F4"/>
    <w:rsid w:val="00B921D6"/>
    <w:rsid w:val="00B93155"/>
    <w:rsid w:val="00B93185"/>
    <w:rsid w:val="00B94452"/>
    <w:rsid w:val="00B96107"/>
    <w:rsid w:val="00B96253"/>
    <w:rsid w:val="00BA0923"/>
    <w:rsid w:val="00BA195F"/>
    <w:rsid w:val="00BA669A"/>
    <w:rsid w:val="00BB1952"/>
    <w:rsid w:val="00BB2E90"/>
    <w:rsid w:val="00BB3050"/>
    <w:rsid w:val="00BB5B6D"/>
    <w:rsid w:val="00BC0350"/>
    <w:rsid w:val="00BC4B7A"/>
    <w:rsid w:val="00BC5459"/>
    <w:rsid w:val="00BC55A8"/>
    <w:rsid w:val="00BC60E0"/>
    <w:rsid w:val="00BC7ABC"/>
    <w:rsid w:val="00BD1BAE"/>
    <w:rsid w:val="00BD3FDB"/>
    <w:rsid w:val="00BD4083"/>
    <w:rsid w:val="00BD54D6"/>
    <w:rsid w:val="00BD6486"/>
    <w:rsid w:val="00BD7BED"/>
    <w:rsid w:val="00BD7ED4"/>
    <w:rsid w:val="00BE0F60"/>
    <w:rsid w:val="00BE15C8"/>
    <w:rsid w:val="00BE2F7F"/>
    <w:rsid w:val="00BE5213"/>
    <w:rsid w:val="00BE7057"/>
    <w:rsid w:val="00BF3046"/>
    <w:rsid w:val="00BF674C"/>
    <w:rsid w:val="00C0106F"/>
    <w:rsid w:val="00C029F2"/>
    <w:rsid w:val="00C02E00"/>
    <w:rsid w:val="00C03B9F"/>
    <w:rsid w:val="00C05641"/>
    <w:rsid w:val="00C10650"/>
    <w:rsid w:val="00C116D8"/>
    <w:rsid w:val="00C15608"/>
    <w:rsid w:val="00C1575A"/>
    <w:rsid w:val="00C17C1D"/>
    <w:rsid w:val="00C221CC"/>
    <w:rsid w:val="00C23AB8"/>
    <w:rsid w:val="00C242A6"/>
    <w:rsid w:val="00C25D48"/>
    <w:rsid w:val="00C31441"/>
    <w:rsid w:val="00C319AF"/>
    <w:rsid w:val="00C348D9"/>
    <w:rsid w:val="00C35705"/>
    <w:rsid w:val="00C37317"/>
    <w:rsid w:val="00C41E7D"/>
    <w:rsid w:val="00C4606C"/>
    <w:rsid w:val="00C47AB7"/>
    <w:rsid w:val="00C508EE"/>
    <w:rsid w:val="00C5210A"/>
    <w:rsid w:val="00C523EA"/>
    <w:rsid w:val="00C53A91"/>
    <w:rsid w:val="00C555DE"/>
    <w:rsid w:val="00C55D6F"/>
    <w:rsid w:val="00C62C25"/>
    <w:rsid w:val="00C62FD1"/>
    <w:rsid w:val="00C64CC0"/>
    <w:rsid w:val="00C66E3B"/>
    <w:rsid w:val="00C67D79"/>
    <w:rsid w:val="00C71A04"/>
    <w:rsid w:val="00C725CC"/>
    <w:rsid w:val="00C73C45"/>
    <w:rsid w:val="00C73D75"/>
    <w:rsid w:val="00C76D26"/>
    <w:rsid w:val="00C77DBF"/>
    <w:rsid w:val="00C81D6A"/>
    <w:rsid w:val="00C82468"/>
    <w:rsid w:val="00C82DAD"/>
    <w:rsid w:val="00C84285"/>
    <w:rsid w:val="00C91068"/>
    <w:rsid w:val="00C93598"/>
    <w:rsid w:val="00C93C43"/>
    <w:rsid w:val="00C943AC"/>
    <w:rsid w:val="00C95A8D"/>
    <w:rsid w:val="00C9675C"/>
    <w:rsid w:val="00CA0489"/>
    <w:rsid w:val="00CA051E"/>
    <w:rsid w:val="00CA0FDD"/>
    <w:rsid w:val="00CA2196"/>
    <w:rsid w:val="00CA2B8F"/>
    <w:rsid w:val="00CA39EA"/>
    <w:rsid w:val="00CA417D"/>
    <w:rsid w:val="00CA65D8"/>
    <w:rsid w:val="00CA7FBB"/>
    <w:rsid w:val="00CB1223"/>
    <w:rsid w:val="00CB1FDD"/>
    <w:rsid w:val="00CB356B"/>
    <w:rsid w:val="00CB44D7"/>
    <w:rsid w:val="00CB6EAF"/>
    <w:rsid w:val="00CB7A16"/>
    <w:rsid w:val="00CC2AA5"/>
    <w:rsid w:val="00CC3CE5"/>
    <w:rsid w:val="00CC4D2D"/>
    <w:rsid w:val="00CC6473"/>
    <w:rsid w:val="00CC67D2"/>
    <w:rsid w:val="00CD13E1"/>
    <w:rsid w:val="00CD5A0D"/>
    <w:rsid w:val="00CD637D"/>
    <w:rsid w:val="00CE01F5"/>
    <w:rsid w:val="00CE03F5"/>
    <w:rsid w:val="00CE10F3"/>
    <w:rsid w:val="00CF31FD"/>
    <w:rsid w:val="00CF3393"/>
    <w:rsid w:val="00CF448A"/>
    <w:rsid w:val="00CF6B3E"/>
    <w:rsid w:val="00D0134D"/>
    <w:rsid w:val="00D04498"/>
    <w:rsid w:val="00D047F3"/>
    <w:rsid w:val="00D055F0"/>
    <w:rsid w:val="00D05A0F"/>
    <w:rsid w:val="00D07C30"/>
    <w:rsid w:val="00D10320"/>
    <w:rsid w:val="00D142B2"/>
    <w:rsid w:val="00D149C3"/>
    <w:rsid w:val="00D16211"/>
    <w:rsid w:val="00D21D39"/>
    <w:rsid w:val="00D25346"/>
    <w:rsid w:val="00D2605A"/>
    <w:rsid w:val="00D27B00"/>
    <w:rsid w:val="00D30924"/>
    <w:rsid w:val="00D32D27"/>
    <w:rsid w:val="00D37D05"/>
    <w:rsid w:val="00D40307"/>
    <w:rsid w:val="00D429A7"/>
    <w:rsid w:val="00D43A9E"/>
    <w:rsid w:val="00D51A87"/>
    <w:rsid w:val="00D5277D"/>
    <w:rsid w:val="00D52BA9"/>
    <w:rsid w:val="00D53475"/>
    <w:rsid w:val="00D535F8"/>
    <w:rsid w:val="00D57690"/>
    <w:rsid w:val="00D5793D"/>
    <w:rsid w:val="00D5794F"/>
    <w:rsid w:val="00D6087D"/>
    <w:rsid w:val="00D62A6D"/>
    <w:rsid w:val="00D62EB4"/>
    <w:rsid w:val="00D62F3A"/>
    <w:rsid w:val="00D6387F"/>
    <w:rsid w:val="00D64749"/>
    <w:rsid w:val="00D65FB6"/>
    <w:rsid w:val="00D668B3"/>
    <w:rsid w:val="00D700C1"/>
    <w:rsid w:val="00D70380"/>
    <w:rsid w:val="00D708B7"/>
    <w:rsid w:val="00D7162D"/>
    <w:rsid w:val="00D73152"/>
    <w:rsid w:val="00D732AA"/>
    <w:rsid w:val="00D75D6E"/>
    <w:rsid w:val="00D76233"/>
    <w:rsid w:val="00D801B8"/>
    <w:rsid w:val="00D82726"/>
    <w:rsid w:val="00D82DA4"/>
    <w:rsid w:val="00D8714F"/>
    <w:rsid w:val="00D87FEA"/>
    <w:rsid w:val="00D92BC7"/>
    <w:rsid w:val="00D93B2C"/>
    <w:rsid w:val="00D946E8"/>
    <w:rsid w:val="00D961C5"/>
    <w:rsid w:val="00D971E2"/>
    <w:rsid w:val="00D97EF0"/>
    <w:rsid w:val="00DA1F75"/>
    <w:rsid w:val="00DA4F7D"/>
    <w:rsid w:val="00DA5B21"/>
    <w:rsid w:val="00DB147D"/>
    <w:rsid w:val="00DB160C"/>
    <w:rsid w:val="00DB1930"/>
    <w:rsid w:val="00DB1A21"/>
    <w:rsid w:val="00DB1FFD"/>
    <w:rsid w:val="00DB6F25"/>
    <w:rsid w:val="00DB7B2E"/>
    <w:rsid w:val="00DB7DFD"/>
    <w:rsid w:val="00DC1387"/>
    <w:rsid w:val="00DC19D2"/>
    <w:rsid w:val="00DC2FE7"/>
    <w:rsid w:val="00DC7327"/>
    <w:rsid w:val="00DD4DD1"/>
    <w:rsid w:val="00DD5030"/>
    <w:rsid w:val="00DD7B11"/>
    <w:rsid w:val="00DD7BEA"/>
    <w:rsid w:val="00DE0A02"/>
    <w:rsid w:val="00DE3375"/>
    <w:rsid w:val="00DE51BD"/>
    <w:rsid w:val="00DE556E"/>
    <w:rsid w:val="00DE658A"/>
    <w:rsid w:val="00DF0D07"/>
    <w:rsid w:val="00DF20B2"/>
    <w:rsid w:val="00DF240D"/>
    <w:rsid w:val="00DF6628"/>
    <w:rsid w:val="00DF70D4"/>
    <w:rsid w:val="00E019D4"/>
    <w:rsid w:val="00E04217"/>
    <w:rsid w:val="00E042AE"/>
    <w:rsid w:val="00E059A6"/>
    <w:rsid w:val="00E05DF8"/>
    <w:rsid w:val="00E07487"/>
    <w:rsid w:val="00E11DAE"/>
    <w:rsid w:val="00E1418D"/>
    <w:rsid w:val="00E15BFA"/>
    <w:rsid w:val="00E15F45"/>
    <w:rsid w:val="00E21EF0"/>
    <w:rsid w:val="00E22758"/>
    <w:rsid w:val="00E2731D"/>
    <w:rsid w:val="00E30064"/>
    <w:rsid w:val="00E301C9"/>
    <w:rsid w:val="00E331A5"/>
    <w:rsid w:val="00E459E9"/>
    <w:rsid w:val="00E45DC2"/>
    <w:rsid w:val="00E46DAE"/>
    <w:rsid w:val="00E46DCE"/>
    <w:rsid w:val="00E5168D"/>
    <w:rsid w:val="00E56440"/>
    <w:rsid w:val="00E574D0"/>
    <w:rsid w:val="00E603E3"/>
    <w:rsid w:val="00E625A8"/>
    <w:rsid w:val="00E62CA0"/>
    <w:rsid w:val="00E718A7"/>
    <w:rsid w:val="00E72AAC"/>
    <w:rsid w:val="00E7530D"/>
    <w:rsid w:val="00E80D5C"/>
    <w:rsid w:val="00E818EE"/>
    <w:rsid w:val="00E83F2F"/>
    <w:rsid w:val="00E864AF"/>
    <w:rsid w:val="00E86987"/>
    <w:rsid w:val="00E90DA3"/>
    <w:rsid w:val="00E914D2"/>
    <w:rsid w:val="00E926D0"/>
    <w:rsid w:val="00E92745"/>
    <w:rsid w:val="00E929CB"/>
    <w:rsid w:val="00E9369E"/>
    <w:rsid w:val="00E97162"/>
    <w:rsid w:val="00E977D3"/>
    <w:rsid w:val="00EA0C54"/>
    <w:rsid w:val="00EA22C2"/>
    <w:rsid w:val="00EA2554"/>
    <w:rsid w:val="00EA748B"/>
    <w:rsid w:val="00EB1E59"/>
    <w:rsid w:val="00EB2F63"/>
    <w:rsid w:val="00EB3E4C"/>
    <w:rsid w:val="00EB687B"/>
    <w:rsid w:val="00EB6AC7"/>
    <w:rsid w:val="00EB7C50"/>
    <w:rsid w:val="00EC022A"/>
    <w:rsid w:val="00EC04FD"/>
    <w:rsid w:val="00EC1555"/>
    <w:rsid w:val="00EC309C"/>
    <w:rsid w:val="00EC487C"/>
    <w:rsid w:val="00EC5D3F"/>
    <w:rsid w:val="00EC6505"/>
    <w:rsid w:val="00EC69ED"/>
    <w:rsid w:val="00EC728F"/>
    <w:rsid w:val="00ED0F8A"/>
    <w:rsid w:val="00ED162B"/>
    <w:rsid w:val="00ED1EFE"/>
    <w:rsid w:val="00ED3159"/>
    <w:rsid w:val="00ED3B76"/>
    <w:rsid w:val="00ED4AFE"/>
    <w:rsid w:val="00ED5D47"/>
    <w:rsid w:val="00ED67BD"/>
    <w:rsid w:val="00EE46CC"/>
    <w:rsid w:val="00EE4852"/>
    <w:rsid w:val="00EE6E87"/>
    <w:rsid w:val="00EE7706"/>
    <w:rsid w:val="00EE7F99"/>
    <w:rsid w:val="00EF0794"/>
    <w:rsid w:val="00EF0F0C"/>
    <w:rsid w:val="00EF1125"/>
    <w:rsid w:val="00EF14CB"/>
    <w:rsid w:val="00EF7580"/>
    <w:rsid w:val="00F005CC"/>
    <w:rsid w:val="00F032D2"/>
    <w:rsid w:val="00F12200"/>
    <w:rsid w:val="00F1553F"/>
    <w:rsid w:val="00F15803"/>
    <w:rsid w:val="00F177B2"/>
    <w:rsid w:val="00F20C94"/>
    <w:rsid w:val="00F22639"/>
    <w:rsid w:val="00F22E05"/>
    <w:rsid w:val="00F320DB"/>
    <w:rsid w:val="00F3347E"/>
    <w:rsid w:val="00F35B7D"/>
    <w:rsid w:val="00F3635A"/>
    <w:rsid w:val="00F42E4F"/>
    <w:rsid w:val="00F43215"/>
    <w:rsid w:val="00F43525"/>
    <w:rsid w:val="00F44419"/>
    <w:rsid w:val="00F525B3"/>
    <w:rsid w:val="00F533E8"/>
    <w:rsid w:val="00F5454B"/>
    <w:rsid w:val="00F54B4E"/>
    <w:rsid w:val="00F60722"/>
    <w:rsid w:val="00F61AC0"/>
    <w:rsid w:val="00F63B05"/>
    <w:rsid w:val="00F63B85"/>
    <w:rsid w:val="00F65219"/>
    <w:rsid w:val="00F655DE"/>
    <w:rsid w:val="00F6587F"/>
    <w:rsid w:val="00F666B4"/>
    <w:rsid w:val="00F670D2"/>
    <w:rsid w:val="00F72FBC"/>
    <w:rsid w:val="00F80B0C"/>
    <w:rsid w:val="00F82640"/>
    <w:rsid w:val="00F83260"/>
    <w:rsid w:val="00F83875"/>
    <w:rsid w:val="00F87728"/>
    <w:rsid w:val="00F90D4A"/>
    <w:rsid w:val="00F96723"/>
    <w:rsid w:val="00F969D7"/>
    <w:rsid w:val="00F96BB2"/>
    <w:rsid w:val="00FA144F"/>
    <w:rsid w:val="00FA2AFD"/>
    <w:rsid w:val="00FA38EE"/>
    <w:rsid w:val="00FA3AFA"/>
    <w:rsid w:val="00FA6043"/>
    <w:rsid w:val="00FB2691"/>
    <w:rsid w:val="00FB3B9E"/>
    <w:rsid w:val="00FC0389"/>
    <w:rsid w:val="00FC0E65"/>
    <w:rsid w:val="00FC301C"/>
    <w:rsid w:val="00FC5744"/>
    <w:rsid w:val="00FD1748"/>
    <w:rsid w:val="00FD4A65"/>
    <w:rsid w:val="00FD77F1"/>
    <w:rsid w:val="00FE0592"/>
    <w:rsid w:val="00FE2D73"/>
    <w:rsid w:val="00FE3491"/>
    <w:rsid w:val="00FE7579"/>
    <w:rsid w:val="00FE7AB4"/>
    <w:rsid w:val="00FF0CF6"/>
    <w:rsid w:val="00FF1B32"/>
    <w:rsid w:val="00FF4379"/>
    <w:rsid w:val="00FF5067"/>
    <w:rsid w:val="00FF609A"/>
    <w:rsid w:val="00FF6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0DAF1A0-0576-415A-B9E0-842829FD5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215"/>
    <w:rPr>
      <w:sz w:val="28"/>
    </w:rPr>
  </w:style>
  <w:style w:type="paragraph" w:styleId="1">
    <w:name w:val="heading 1"/>
    <w:basedOn w:val="a"/>
    <w:next w:val="a"/>
    <w:qFormat/>
    <w:rsid w:val="00F43215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C157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C1575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1D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Таблицы (моноширинный)"/>
    <w:basedOn w:val="a"/>
    <w:next w:val="a"/>
    <w:uiPriority w:val="99"/>
    <w:rsid w:val="00C9359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5">
    <w:name w:val="Body Text"/>
    <w:basedOn w:val="a"/>
    <w:link w:val="a6"/>
    <w:unhideWhenUsed/>
    <w:rsid w:val="00393225"/>
    <w:pPr>
      <w:jc w:val="both"/>
    </w:pPr>
  </w:style>
  <w:style w:type="character" w:customStyle="1" w:styleId="a6">
    <w:name w:val="Основной текст Знак"/>
    <w:basedOn w:val="a0"/>
    <w:link w:val="a5"/>
    <w:rsid w:val="00393225"/>
    <w:rPr>
      <w:sz w:val="28"/>
    </w:rPr>
  </w:style>
  <w:style w:type="paragraph" w:styleId="a7">
    <w:name w:val="No Spacing"/>
    <w:uiPriority w:val="1"/>
    <w:qFormat/>
    <w:rsid w:val="00C62FD1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rsid w:val="0047633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2"/>
    <w:basedOn w:val="a"/>
    <w:link w:val="22"/>
    <w:rsid w:val="0047633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476330"/>
    <w:rPr>
      <w:sz w:val="28"/>
    </w:rPr>
  </w:style>
  <w:style w:type="paragraph" w:styleId="31">
    <w:name w:val="Body Text Indent 3"/>
    <w:basedOn w:val="a"/>
    <w:link w:val="32"/>
    <w:rsid w:val="0047633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76330"/>
    <w:rPr>
      <w:sz w:val="16"/>
      <w:szCs w:val="16"/>
    </w:rPr>
  </w:style>
  <w:style w:type="paragraph" w:styleId="a8">
    <w:name w:val="List Paragraph"/>
    <w:basedOn w:val="a"/>
    <w:uiPriority w:val="34"/>
    <w:qFormat/>
    <w:rsid w:val="00392B12"/>
    <w:pPr>
      <w:spacing w:after="200" w:line="360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a9">
    <w:name w:val="Balloon Text"/>
    <w:basedOn w:val="a"/>
    <w:link w:val="aa"/>
    <w:rsid w:val="00BC60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BC60E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C157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C1575A"/>
    <w:rPr>
      <w:rFonts w:ascii="Arial" w:hAnsi="Arial" w:cs="Arial"/>
      <w:b/>
      <w:bCs/>
      <w:sz w:val="26"/>
      <w:szCs w:val="26"/>
    </w:rPr>
  </w:style>
  <w:style w:type="character" w:customStyle="1" w:styleId="FontStyle36">
    <w:name w:val="Font Style36"/>
    <w:basedOn w:val="a0"/>
    <w:rsid w:val="008354A0"/>
    <w:rPr>
      <w:rFonts w:ascii="Calibri" w:hAnsi="Calibri" w:cs="Calibri"/>
      <w:b/>
      <w:bCs/>
      <w:sz w:val="20"/>
      <w:szCs w:val="20"/>
    </w:rPr>
  </w:style>
  <w:style w:type="character" w:customStyle="1" w:styleId="FontStyle11">
    <w:name w:val="Font Style11"/>
    <w:basedOn w:val="a0"/>
    <w:rsid w:val="008354A0"/>
    <w:rPr>
      <w:rFonts w:ascii="Times New Roman" w:hAnsi="Times New Roman" w:cs="Times New Roman"/>
      <w:sz w:val="26"/>
      <w:szCs w:val="26"/>
    </w:rPr>
  </w:style>
  <w:style w:type="character" w:customStyle="1" w:styleId="FontStyle39">
    <w:name w:val="Font Style39"/>
    <w:basedOn w:val="a0"/>
    <w:rsid w:val="0049389E"/>
    <w:rPr>
      <w:rFonts w:ascii="Calibri" w:hAnsi="Calibri" w:cs="Calibri"/>
      <w:sz w:val="20"/>
      <w:szCs w:val="20"/>
    </w:rPr>
  </w:style>
  <w:style w:type="paragraph" w:customStyle="1" w:styleId="Style23">
    <w:name w:val="Style23"/>
    <w:basedOn w:val="a"/>
    <w:rsid w:val="0049389E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character" w:customStyle="1" w:styleId="FontStyle37">
    <w:name w:val="Font Style37"/>
    <w:basedOn w:val="a0"/>
    <w:rsid w:val="00FF4379"/>
    <w:rPr>
      <w:rFonts w:ascii="Courier New" w:hAnsi="Courier New" w:cs="Courier New"/>
      <w:sz w:val="18"/>
      <w:szCs w:val="18"/>
    </w:rPr>
  </w:style>
  <w:style w:type="paragraph" w:customStyle="1" w:styleId="Style3">
    <w:name w:val="Style3"/>
    <w:basedOn w:val="a"/>
    <w:rsid w:val="00FF4379"/>
    <w:pPr>
      <w:widowControl w:val="0"/>
      <w:autoSpaceDE w:val="0"/>
      <w:autoSpaceDN w:val="0"/>
      <w:adjustRightInd w:val="0"/>
      <w:spacing w:line="268" w:lineRule="exact"/>
      <w:ind w:firstLine="552"/>
      <w:jc w:val="both"/>
    </w:pPr>
    <w:rPr>
      <w:rFonts w:ascii="Calibri" w:hAnsi="Calibri"/>
      <w:sz w:val="24"/>
      <w:szCs w:val="24"/>
    </w:rPr>
  </w:style>
  <w:style w:type="paragraph" w:customStyle="1" w:styleId="Style9">
    <w:name w:val="Style9"/>
    <w:basedOn w:val="a"/>
    <w:rsid w:val="00FF4379"/>
    <w:pPr>
      <w:widowControl w:val="0"/>
      <w:autoSpaceDE w:val="0"/>
      <w:autoSpaceDN w:val="0"/>
      <w:adjustRightInd w:val="0"/>
      <w:spacing w:line="228" w:lineRule="exact"/>
    </w:pPr>
    <w:rPr>
      <w:rFonts w:ascii="Calibri" w:hAnsi="Calibri"/>
      <w:sz w:val="24"/>
      <w:szCs w:val="24"/>
    </w:rPr>
  </w:style>
  <w:style w:type="character" w:customStyle="1" w:styleId="FontStyle38">
    <w:name w:val="Font Style38"/>
    <w:basedOn w:val="a0"/>
    <w:rsid w:val="00FF4379"/>
    <w:rPr>
      <w:rFonts w:ascii="Courier New" w:hAnsi="Courier New" w:cs="Courier New"/>
      <w:sz w:val="14"/>
      <w:szCs w:val="14"/>
    </w:rPr>
  </w:style>
  <w:style w:type="paragraph" w:customStyle="1" w:styleId="Style2">
    <w:name w:val="Style2"/>
    <w:basedOn w:val="a"/>
    <w:rsid w:val="00FF4379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paragraph" w:customStyle="1" w:styleId="Style29">
    <w:name w:val="Style29"/>
    <w:basedOn w:val="a"/>
    <w:rsid w:val="00FF4379"/>
    <w:pPr>
      <w:widowControl w:val="0"/>
      <w:autoSpaceDE w:val="0"/>
      <w:autoSpaceDN w:val="0"/>
      <w:adjustRightInd w:val="0"/>
      <w:spacing w:line="181" w:lineRule="exact"/>
    </w:pPr>
    <w:rPr>
      <w:rFonts w:ascii="Calibri" w:hAnsi="Calibri"/>
      <w:sz w:val="24"/>
      <w:szCs w:val="24"/>
    </w:rPr>
  </w:style>
  <w:style w:type="paragraph" w:customStyle="1" w:styleId="Style33">
    <w:name w:val="Style33"/>
    <w:basedOn w:val="a"/>
    <w:rsid w:val="00FF4379"/>
    <w:pPr>
      <w:widowControl w:val="0"/>
      <w:autoSpaceDE w:val="0"/>
      <w:autoSpaceDN w:val="0"/>
      <w:adjustRightInd w:val="0"/>
      <w:spacing w:line="181" w:lineRule="exact"/>
      <w:jc w:val="center"/>
    </w:pPr>
    <w:rPr>
      <w:rFonts w:ascii="Calibri" w:hAnsi="Calibri"/>
      <w:sz w:val="24"/>
      <w:szCs w:val="24"/>
    </w:rPr>
  </w:style>
  <w:style w:type="paragraph" w:styleId="ab">
    <w:name w:val="header"/>
    <w:basedOn w:val="a"/>
    <w:link w:val="ac"/>
    <w:rsid w:val="00E83F2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E83F2F"/>
    <w:rPr>
      <w:sz w:val="28"/>
    </w:rPr>
  </w:style>
  <w:style w:type="paragraph" w:styleId="ad">
    <w:name w:val="footer"/>
    <w:basedOn w:val="a"/>
    <w:link w:val="ae"/>
    <w:rsid w:val="00E83F2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E83F2F"/>
    <w:rPr>
      <w:sz w:val="28"/>
    </w:rPr>
  </w:style>
  <w:style w:type="paragraph" w:customStyle="1" w:styleId="ConsPlusCell">
    <w:name w:val="ConsPlusCell"/>
    <w:rsid w:val="00FE757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FE7579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99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9169C0-BE15-4828-964E-C562C4B11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2841</TotalTime>
  <Pages>3</Pages>
  <Words>494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Fomicheva</cp:lastModifiedBy>
  <cp:revision>615</cp:revision>
  <cp:lastPrinted>2026-02-27T06:35:00Z</cp:lastPrinted>
  <dcterms:created xsi:type="dcterms:W3CDTF">2012-06-27T11:56:00Z</dcterms:created>
  <dcterms:modified xsi:type="dcterms:W3CDTF">2026-03-02T12:40:00Z</dcterms:modified>
</cp:coreProperties>
</file>